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658DCF62" w:rsidR="006550CF" w:rsidRPr="000F2C23" w:rsidRDefault="00F022E0" w:rsidP="000F2C23">
      <w:pPr>
        <w:jc w:val="center"/>
        <w:rPr>
          <w:rFonts w:ascii="Times New Roman" w:hAnsi="Times New Roman" w:cs="Times New Roman"/>
          <w:b/>
          <w:bCs/>
          <w:sz w:val="24"/>
          <w:szCs w:val="24"/>
        </w:rPr>
      </w:pPr>
      <w:r w:rsidRPr="000F2C23">
        <w:rPr>
          <w:rFonts w:ascii="Times New Roman" w:hAnsi="Times New Roman" w:cs="Times New Roman"/>
          <w:b/>
          <w:bCs/>
          <w:sz w:val="24"/>
          <w:szCs w:val="24"/>
        </w:rPr>
        <w:t>The Regional Environmental Centre for Central Asia</w:t>
      </w:r>
    </w:p>
    <w:p w14:paraId="0C59C62F" w14:textId="77777777" w:rsidR="000F2C23" w:rsidRPr="000F2C23" w:rsidRDefault="000F2C23" w:rsidP="000F2C23">
      <w:pPr>
        <w:jc w:val="center"/>
        <w:rPr>
          <w:rFonts w:ascii="Times New Roman" w:hAnsi="Times New Roman" w:cs="Times New Roman"/>
          <w:b/>
          <w:bCs/>
          <w:sz w:val="24"/>
          <w:szCs w:val="24"/>
        </w:rPr>
      </w:pPr>
    </w:p>
    <w:p w14:paraId="00000002" w14:textId="39BFC2E8" w:rsidR="006550CF" w:rsidRPr="000F2C23" w:rsidRDefault="00F022E0" w:rsidP="000F2C23">
      <w:pPr>
        <w:jc w:val="center"/>
        <w:rPr>
          <w:rFonts w:ascii="Times New Roman" w:hAnsi="Times New Roman" w:cs="Times New Roman"/>
          <w:b/>
          <w:bCs/>
          <w:sz w:val="24"/>
          <w:szCs w:val="24"/>
        </w:rPr>
      </w:pPr>
      <w:r w:rsidRPr="000F2C23">
        <w:rPr>
          <w:rFonts w:ascii="Times New Roman" w:hAnsi="Times New Roman" w:cs="Times New Roman"/>
          <w:b/>
          <w:bCs/>
          <w:sz w:val="24"/>
          <w:szCs w:val="24"/>
        </w:rPr>
        <w:t xml:space="preserve">is announcing a recruitment for the position of a Specialist for the Empowering Methane Action with </w:t>
      </w:r>
      <w:proofErr w:type="spellStart"/>
      <w:r w:rsidRPr="000F2C23">
        <w:rPr>
          <w:rFonts w:ascii="Times New Roman" w:hAnsi="Times New Roman" w:cs="Times New Roman"/>
          <w:b/>
          <w:bCs/>
          <w:sz w:val="24"/>
          <w:szCs w:val="24"/>
        </w:rPr>
        <w:t>WasteMAP</w:t>
      </w:r>
      <w:proofErr w:type="spellEnd"/>
      <w:r w:rsidRPr="000F2C23">
        <w:rPr>
          <w:rFonts w:ascii="Times New Roman" w:hAnsi="Times New Roman" w:cs="Times New Roman"/>
          <w:b/>
          <w:bCs/>
          <w:sz w:val="24"/>
          <w:szCs w:val="24"/>
        </w:rPr>
        <w:t xml:space="preserve"> in Central Asia's Waste Sector Project (Kyrgyz Republic)</w:t>
      </w:r>
    </w:p>
    <w:p w14:paraId="1579B463" w14:textId="77777777" w:rsidR="000F2C23" w:rsidRPr="000F2C23" w:rsidRDefault="000F2C23" w:rsidP="000F2C23">
      <w:pPr>
        <w:jc w:val="center"/>
        <w:rPr>
          <w:rFonts w:ascii="Times New Roman" w:hAnsi="Times New Roman" w:cs="Times New Roman"/>
          <w:sz w:val="24"/>
          <w:szCs w:val="24"/>
        </w:rPr>
      </w:pPr>
    </w:p>
    <w:p w14:paraId="00000003" w14:textId="4042E34E" w:rsidR="006550CF" w:rsidRPr="000F2C23" w:rsidRDefault="00F022E0" w:rsidP="000F2C23">
      <w:pPr>
        <w:jc w:val="center"/>
        <w:rPr>
          <w:rFonts w:ascii="Times New Roman" w:eastAsia="Times New Roman" w:hAnsi="Times New Roman" w:cs="Times New Roman"/>
          <w:b/>
          <w:bCs/>
          <w:sz w:val="32"/>
          <w:szCs w:val="32"/>
        </w:rPr>
      </w:pPr>
      <w:r w:rsidRPr="000F2C23">
        <w:rPr>
          <w:rFonts w:ascii="Times New Roman" w:hAnsi="Times New Roman" w:cs="Times New Roman"/>
          <w:sz w:val="24"/>
          <w:szCs w:val="24"/>
        </w:rPr>
        <w:t xml:space="preserve">and requests </w:t>
      </w:r>
      <w:r w:rsidR="000F2C23" w:rsidRPr="000F2C23">
        <w:rPr>
          <w:rFonts w:ascii="Times New Roman" w:hAnsi="Times New Roman" w:cs="Times New Roman"/>
          <w:sz w:val="24"/>
          <w:szCs w:val="24"/>
        </w:rPr>
        <w:t xml:space="preserve">the </w:t>
      </w:r>
      <w:r w:rsidRPr="000F2C23">
        <w:rPr>
          <w:rFonts w:ascii="Times New Roman" w:hAnsi="Times New Roman" w:cs="Times New Roman"/>
          <w:sz w:val="24"/>
          <w:szCs w:val="24"/>
        </w:rPr>
        <w:t>submission of a CV in accordance with the Terms of Reference below</w:t>
      </w:r>
    </w:p>
    <w:p w14:paraId="00000004" w14:textId="1C75EF2B" w:rsidR="006550CF" w:rsidRPr="000F2C23" w:rsidRDefault="006550CF" w:rsidP="000F2C23">
      <w:pPr>
        <w:jc w:val="center"/>
        <w:rPr>
          <w:rFonts w:ascii="Times New Roman" w:hAnsi="Times New Roman" w:cs="Times New Roman"/>
          <w:sz w:val="24"/>
          <w:szCs w:val="24"/>
        </w:rPr>
      </w:pPr>
    </w:p>
    <w:p w14:paraId="078DFAB8" w14:textId="77777777" w:rsidR="000F2C23" w:rsidRPr="000F2C23" w:rsidRDefault="000F2C23" w:rsidP="000F2C23">
      <w:pPr>
        <w:jc w:val="center"/>
        <w:rPr>
          <w:rFonts w:ascii="Times New Roman" w:hAnsi="Times New Roman" w:cs="Times New Roman"/>
          <w:b/>
          <w:bCs/>
          <w:sz w:val="28"/>
          <w:szCs w:val="28"/>
        </w:rPr>
      </w:pPr>
      <w:r w:rsidRPr="000F2C23">
        <w:rPr>
          <w:rFonts w:ascii="Times New Roman" w:hAnsi="Times New Roman" w:cs="Times New Roman"/>
          <w:b/>
          <w:bCs/>
          <w:sz w:val="28"/>
          <w:szCs w:val="28"/>
        </w:rPr>
        <w:t>TERMS OF REFERENCE</w:t>
      </w:r>
    </w:p>
    <w:p w14:paraId="6CD80EBA" w14:textId="249DE54A" w:rsidR="000F2C23" w:rsidRDefault="000F2C23" w:rsidP="000F2C23">
      <w:pPr>
        <w:jc w:val="both"/>
        <w:rPr>
          <w:rFonts w:ascii="Times New Roman" w:hAnsi="Times New Roman" w:cs="Times New Roman"/>
          <w:sz w:val="24"/>
          <w:szCs w:val="24"/>
        </w:rPr>
      </w:pPr>
    </w:p>
    <w:tbl>
      <w:tblPr>
        <w:tblStyle w:val="af5"/>
        <w:tblW w:w="0" w:type="auto"/>
        <w:tblLook w:val="04A0" w:firstRow="1" w:lastRow="0" w:firstColumn="1" w:lastColumn="0" w:noHBand="0" w:noVBand="1"/>
      </w:tblPr>
      <w:tblGrid>
        <w:gridCol w:w="2405"/>
        <w:gridCol w:w="6939"/>
      </w:tblGrid>
      <w:tr w:rsidR="00E84B66" w:rsidRPr="00E84B66" w14:paraId="3057854F" w14:textId="77777777" w:rsidTr="00E84B66">
        <w:tc>
          <w:tcPr>
            <w:tcW w:w="2405" w:type="dxa"/>
          </w:tcPr>
          <w:p w14:paraId="5E7AE23B" w14:textId="2ACFD1ED" w:rsidR="00E84B66" w:rsidRPr="00E84B66" w:rsidRDefault="00E84B66" w:rsidP="000F2C23">
            <w:pPr>
              <w:jc w:val="both"/>
              <w:rPr>
                <w:rFonts w:ascii="Times New Roman" w:hAnsi="Times New Roman" w:cs="Times New Roman"/>
                <w:b/>
                <w:bCs/>
              </w:rPr>
            </w:pPr>
            <w:r>
              <w:rPr>
                <w:rFonts w:ascii="Times New Roman" w:hAnsi="Times New Roman" w:cs="Times New Roman"/>
                <w:b/>
                <w:bCs/>
              </w:rPr>
              <w:t>Position</w:t>
            </w:r>
            <w:r w:rsidRPr="00E84B66">
              <w:rPr>
                <w:rFonts w:ascii="Times New Roman" w:hAnsi="Times New Roman" w:cs="Times New Roman"/>
                <w:b/>
                <w:bCs/>
              </w:rPr>
              <w:t xml:space="preserve"> </w:t>
            </w:r>
            <w:r>
              <w:rPr>
                <w:rFonts w:ascii="Times New Roman" w:hAnsi="Times New Roman" w:cs="Times New Roman"/>
                <w:b/>
                <w:bCs/>
              </w:rPr>
              <w:t>T</w:t>
            </w:r>
            <w:r w:rsidRPr="00E84B66">
              <w:rPr>
                <w:rFonts w:ascii="Times New Roman" w:hAnsi="Times New Roman" w:cs="Times New Roman"/>
                <w:b/>
                <w:bCs/>
              </w:rPr>
              <w:t>itle</w:t>
            </w:r>
            <w:r>
              <w:rPr>
                <w:rFonts w:ascii="Times New Roman" w:hAnsi="Times New Roman" w:cs="Times New Roman"/>
                <w:b/>
                <w:bCs/>
              </w:rPr>
              <w:t>:</w:t>
            </w:r>
          </w:p>
        </w:tc>
        <w:tc>
          <w:tcPr>
            <w:tcW w:w="6939" w:type="dxa"/>
          </w:tcPr>
          <w:p w14:paraId="2B45D05F" w14:textId="11BDEDD2" w:rsidR="00E84B66" w:rsidRPr="00E84B66" w:rsidRDefault="00E84B66" w:rsidP="002050E7">
            <w:pPr>
              <w:rPr>
                <w:rFonts w:ascii="Times New Roman" w:hAnsi="Times New Roman" w:cs="Times New Roman"/>
              </w:rPr>
            </w:pPr>
            <w:r w:rsidRPr="00E84B66">
              <w:rPr>
                <w:rFonts w:ascii="Times New Roman" w:hAnsi="Times New Roman" w:cs="Times New Roman"/>
              </w:rPr>
              <w:t>National Climate/Waste Sector MRV and Methane Expert</w:t>
            </w:r>
          </w:p>
        </w:tc>
      </w:tr>
      <w:tr w:rsidR="00E84B66" w:rsidRPr="00E84B66" w14:paraId="6791A1F0" w14:textId="77777777" w:rsidTr="00E84B66">
        <w:tc>
          <w:tcPr>
            <w:tcW w:w="2405" w:type="dxa"/>
          </w:tcPr>
          <w:p w14:paraId="28A1F567" w14:textId="01B539DB" w:rsidR="00E84B66" w:rsidRPr="00E84B66" w:rsidRDefault="00E84B66" w:rsidP="000F2C23">
            <w:pPr>
              <w:jc w:val="both"/>
              <w:rPr>
                <w:rFonts w:ascii="Times New Roman" w:hAnsi="Times New Roman" w:cs="Times New Roman"/>
                <w:b/>
                <w:bCs/>
              </w:rPr>
            </w:pPr>
            <w:r>
              <w:rPr>
                <w:rFonts w:ascii="Times New Roman" w:hAnsi="Times New Roman" w:cs="Times New Roman"/>
                <w:b/>
                <w:bCs/>
              </w:rPr>
              <w:t>O</w:t>
            </w:r>
            <w:r w:rsidRPr="00E84B66">
              <w:rPr>
                <w:rFonts w:ascii="Times New Roman" w:hAnsi="Times New Roman" w:cs="Times New Roman"/>
                <w:b/>
                <w:bCs/>
              </w:rPr>
              <w:t>rganization</w:t>
            </w:r>
            <w:r>
              <w:rPr>
                <w:rFonts w:ascii="Times New Roman" w:hAnsi="Times New Roman" w:cs="Times New Roman"/>
                <w:b/>
                <w:bCs/>
              </w:rPr>
              <w:t>:</w:t>
            </w:r>
          </w:p>
        </w:tc>
        <w:tc>
          <w:tcPr>
            <w:tcW w:w="6939" w:type="dxa"/>
          </w:tcPr>
          <w:p w14:paraId="685031C1" w14:textId="1F766CCE" w:rsidR="00E84B66" w:rsidRPr="00E84B66" w:rsidRDefault="00E84B66" w:rsidP="002050E7">
            <w:pPr>
              <w:rPr>
                <w:rFonts w:ascii="Times New Roman" w:hAnsi="Times New Roman" w:cs="Times New Roman"/>
              </w:rPr>
            </w:pPr>
            <w:r w:rsidRPr="00E84B66">
              <w:rPr>
                <w:rFonts w:ascii="Times New Roman" w:hAnsi="Times New Roman" w:cs="Times New Roman"/>
              </w:rPr>
              <w:t>Regional Environmental Centre for Central Asia (CAREC)</w:t>
            </w:r>
          </w:p>
        </w:tc>
      </w:tr>
      <w:tr w:rsidR="00E84B66" w:rsidRPr="00E84B66" w14:paraId="1ECB26C3" w14:textId="77777777" w:rsidTr="00E84B66">
        <w:tc>
          <w:tcPr>
            <w:tcW w:w="2405" w:type="dxa"/>
          </w:tcPr>
          <w:p w14:paraId="2B169BE4" w14:textId="20794859" w:rsidR="00E84B66" w:rsidRPr="00E84B66" w:rsidRDefault="00E84B66" w:rsidP="000F2C23">
            <w:pPr>
              <w:jc w:val="both"/>
              <w:rPr>
                <w:rFonts w:ascii="Times New Roman" w:hAnsi="Times New Roman" w:cs="Times New Roman"/>
                <w:b/>
                <w:bCs/>
              </w:rPr>
            </w:pPr>
            <w:r>
              <w:rPr>
                <w:rFonts w:ascii="Times New Roman" w:hAnsi="Times New Roman" w:cs="Times New Roman"/>
                <w:b/>
                <w:bCs/>
              </w:rPr>
              <w:t>Project Name:</w:t>
            </w:r>
          </w:p>
        </w:tc>
        <w:tc>
          <w:tcPr>
            <w:tcW w:w="6939" w:type="dxa"/>
          </w:tcPr>
          <w:p w14:paraId="1D674B94" w14:textId="1FDD54C0" w:rsidR="00E84B66" w:rsidRPr="00E84B66" w:rsidRDefault="00E84B66" w:rsidP="002050E7">
            <w:pPr>
              <w:rPr>
                <w:rFonts w:ascii="Times New Roman" w:hAnsi="Times New Roman" w:cs="Times New Roman"/>
              </w:rPr>
            </w:pPr>
            <w:r w:rsidRPr="00E84B66">
              <w:rPr>
                <w:rFonts w:ascii="Times New Roman" w:hAnsi="Times New Roman" w:cs="Times New Roman"/>
              </w:rPr>
              <w:t xml:space="preserve">Empowering Methane Action with </w:t>
            </w:r>
            <w:proofErr w:type="spellStart"/>
            <w:r w:rsidRPr="00E84B66">
              <w:rPr>
                <w:rFonts w:ascii="Times New Roman" w:hAnsi="Times New Roman" w:cs="Times New Roman"/>
              </w:rPr>
              <w:t>WasteMAP</w:t>
            </w:r>
            <w:proofErr w:type="spellEnd"/>
            <w:r w:rsidRPr="00E84B66">
              <w:rPr>
                <w:rFonts w:ascii="Times New Roman" w:hAnsi="Times New Roman" w:cs="Times New Roman"/>
              </w:rPr>
              <w:t xml:space="preserve"> in Central Asia’s Waste Sector</w:t>
            </w:r>
          </w:p>
        </w:tc>
      </w:tr>
      <w:tr w:rsidR="00E84B66" w:rsidRPr="00E84B66" w14:paraId="398E62EB" w14:textId="77777777" w:rsidTr="00E84B66">
        <w:tc>
          <w:tcPr>
            <w:tcW w:w="2405" w:type="dxa"/>
          </w:tcPr>
          <w:p w14:paraId="58FE5272" w14:textId="68AFB4CD" w:rsidR="00E84B66" w:rsidRPr="00E84B66" w:rsidRDefault="00E84B66" w:rsidP="000F2C23">
            <w:pPr>
              <w:jc w:val="both"/>
              <w:rPr>
                <w:rFonts w:ascii="Times New Roman" w:hAnsi="Times New Roman" w:cs="Times New Roman"/>
                <w:b/>
                <w:bCs/>
              </w:rPr>
            </w:pPr>
            <w:r w:rsidRPr="00E84B66">
              <w:rPr>
                <w:rFonts w:ascii="Times New Roman" w:hAnsi="Times New Roman" w:cs="Times New Roman"/>
                <w:b/>
                <w:bCs/>
              </w:rPr>
              <w:t>Location</w:t>
            </w:r>
            <w:r>
              <w:rPr>
                <w:rFonts w:ascii="Times New Roman" w:hAnsi="Times New Roman" w:cs="Times New Roman"/>
                <w:b/>
                <w:bCs/>
              </w:rPr>
              <w:t>:</w:t>
            </w:r>
          </w:p>
        </w:tc>
        <w:tc>
          <w:tcPr>
            <w:tcW w:w="6939" w:type="dxa"/>
          </w:tcPr>
          <w:p w14:paraId="2FADCC96" w14:textId="07621293" w:rsidR="00E84B66" w:rsidRPr="00E84B66" w:rsidRDefault="00E84B66" w:rsidP="002050E7">
            <w:pPr>
              <w:rPr>
                <w:rFonts w:ascii="Times New Roman" w:hAnsi="Times New Roman" w:cs="Times New Roman"/>
              </w:rPr>
            </w:pPr>
            <w:r w:rsidRPr="00E84B66">
              <w:rPr>
                <w:rFonts w:ascii="Times New Roman" w:hAnsi="Times New Roman" w:cs="Times New Roman"/>
              </w:rPr>
              <w:t xml:space="preserve">Remote with participation in </w:t>
            </w:r>
            <w:r w:rsidR="002050E7">
              <w:rPr>
                <w:rFonts w:ascii="Times New Roman" w:hAnsi="Times New Roman" w:cs="Times New Roman"/>
              </w:rPr>
              <w:t>national/</w:t>
            </w:r>
            <w:r w:rsidRPr="00E84B66">
              <w:rPr>
                <w:rFonts w:ascii="Times New Roman" w:hAnsi="Times New Roman" w:cs="Times New Roman"/>
              </w:rPr>
              <w:t>regional events and virtual meetings</w:t>
            </w:r>
          </w:p>
        </w:tc>
      </w:tr>
      <w:tr w:rsidR="00E84B66" w:rsidRPr="00E84B66" w14:paraId="016AC0F8" w14:textId="77777777" w:rsidTr="00E84B66">
        <w:tc>
          <w:tcPr>
            <w:tcW w:w="2405" w:type="dxa"/>
          </w:tcPr>
          <w:p w14:paraId="2675B5B4" w14:textId="37B7FAF5" w:rsidR="00E84B66" w:rsidRPr="00E84B66" w:rsidRDefault="00E84B66" w:rsidP="000F2C23">
            <w:pPr>
              <w:jc w:val="both"/>
              <w:rPr>
                <w:rFonts w:ascii="Times New Roman" w:hAnsi="Times New Roman" w:cs="Times New Roman"/>
                <w:b/>
                <w:bCs/>
              </w:rPr>
            </w:pPr>
            <w:r w:rsidRPr="00E84B66">
              <w:rPr>
                <w:rFonts w:ascii="Times New Roman" w:hAnsi="Times New Roman" w:cs="Times New Roman"/>
                <w:b/>
                <w:bCs/>
              </w:rPr>
              <w:t xml:space="preserve">Start </w:t>
            </w:r>
            <w:r>
              <w:rPr>
                <w:rFonts w:ascii="Times New Roman" w:hAnsi="Times New Roman" w:cs="Times New Roman"/>
                <w:b/>
                <w:bCs/>
              </w:rPr>
              <w:t>D</w:t>
            </w:r>
            <w:r w:rsidRPr="00E84B66">
              <w:rPr>
                <w:rFonts w:ascii="Times New Roman" w:hAnsi="Times New Roman" w:cs="Times New Roman"/>
                <w:b/>
                <w:bCs/>
              </w:rPr>
              <w:t>ate</w:t>
            </w:r>
            <w:r>
              <w:rPr>
                <w:rFonts w:ascii="Times New Roman" w:hAnsi="Times New Roman" w:cs="Times New Roman"/>
                <w:b/>
                <w:bCs/>
              </w:rPr>
              <w:t>:</w:t>
            </w:r>
          </w:p>
        </w:tc>
        <w:tc>
          <w:tcPr>
            <w:tcW w:w="6939" w:type="dxa"/>
          </w:tcPr>
          <w:p w14:paraId="0CC87630" w14:textId="0199D638" w:rsidR="00E84B66" w:rsidRPr="00E84B66" w:rsidRDefault="00E84B66" w:rsidP="002050E7">
            <w:pPr>
              <w:rPr>
                <w:rFonts w:ascii="Times New Roman" w:hAnsi="Times New Roman" w:cs="Times New Roman"/>
              </w:rPr>
            </w:pPr>
            <w:r w:rsidRPr="00E84B66">
              <w:rPr>
                <w:rFonts w:ascii="Times New Roman" w:hAnsi="Times New Roman" w:cs="Times New Roman"/>
              </w:rPr>
              <w:t>June 01, 2026</w:t>
            </w:r>
          </w:p>
        </w:tc>
      </w:tr>
      <w:tr w:rsidR="00E84B66" w:rsidRPr="00E84B66" w14:paraId="0EA7C084" w14:textId="77777777" w:rsidTr="00E84B66">
        <w:tc>
          <w:tcPr>
            <w:tcW w:w="2405" w:type="dxa"/>
          </w:tcPr>
          <w:p w14:paraId="7779A00A" w14:textId="282364B8" w:rsidR="00E84B66" w:rsidRPr="00E84B66" w:rsidRDefault="00E84B66" w:rsidP="000F2C23">
            <w:pPr>
              <w:jc w:val="both"/>
              <w:rPr>
                <w:rFonts w:ascii="Times New Roman" w:hAnsi="Times New Roman" w:cs="Times New Roman"/>
                <w:b/>
                <w:bCs/>
              </w:rPr>
            </w:pPr>
            <w:r w:rsidRPr="00E84B66">
              <w:rPr>
                <w:rFonts w:ascii="Times New Roman" w:hAnsi="Times New Roman" w:cs="Times New Roman"/>
                <w:b/>
                <w:bCs/>
              </w:rPr>
              <w:t xml:space="preserve">Payment </w:t>
            </w:r>
            <w:r>
              <w:rPr>
                <w:rFonts w:ascii="Times New Roman" w:hAnsi="Times New Roman" w:cs="Times New Roman"/>
                <w:b/>
                <w:bCs/>
              </w:rPr>
              <w:t>T</w:t>
            </w:r>
            <w:r w:rsidRPr="00E84B66">
              <w:rPr>
                <w:rFonts w:ascii="Times New Roman" w:hAnsi="Times New Roman" w:cs="Times New Roman"/>
                <w:b/>
                <w:bCs/>
              </w:rPr>
              <w:t>ype</w:t>
            </w:r>
            <w:r>
              <w:rPr>
                <w:rFonts w:ascii="Times New Roman" w:hAnsi="Times New Roman" w:cs="Times New Roman"/>
                <w:b/>
                <w:bCs/>
              </w:rPr>
              <w:t>:</w:t>
            </w:r>
          </w:p>
        </w:tc>
        <w:tc>
          <w:tcPr>
            <w:tcW w:w="6939" w:type="dxa"/>
          </w:tcPr>
          <w:p w14:paraId="0FFD9773" w14:textId="01B44F71" w:rsidR="00E84B66" w:rsidRPr="00E84B66" w:rsidRDefault="00E84B66" w:rsidP="002050E7">
            <w:pPr>
              <w:rPr>
                <w:rFonts w:ascii="Times New Roman" w:hAnsi="Times New Roman" w:cs="Times New Roman"/>
              </w:rPr>
            </w:pPr>
            <w:r>
              <w:rPr>
                <w:rFonts w:ascii="Times New Roman" w:hAnsi="Times New Roman" w:cs="Times New Roman"/>
              </w:rPr>
              <w:t>Delivery-based</w:t>
            </w:r>
          </w:p>
        </w:tc>
      </w:tr>
      <w:tr w:rsidR="00E84B66" w:rsidRPr="00E84B66" w14:paraId="48493C83" w14:textId="77777777" w:rsidTr="00E84B66">
        <w:tc>
          <w:tcPr>
            <w:tcW w:w="2405" w:type="dxa"/>
          </w:tcPr>
          <w:p w14:paraId="54914219" w14:textId="70DBA6E8" w:rsidR="00E84B66" w:rsidRPr="00E84B66" w:rsidRDefault="00E84B66" w:rsidP="000F2C23">
            <w:pPr>
              <w:jc w:val="both"/>
              <w:rPr>
                <w:rFonts w:ascii="Times New Roman" w:hAnsi="Times New Roman" w:cs="Times New Roman"/>
                <w:b/>
                <w:bCs/>
              </w:rPr>
            </w:pPr>
            <w:r w:rsidRPr="00E84B66">
              <w:rPr>
                <w:rFonts w:ascii="Times New Roman" w:hAnsi="Times New Roman" w:cs="Times New Roman"/>
                <w:b/>
                <w:bCs/>
              </w:rPr>
              <w:t xml:space="preserve">Type of </w:t>
            </w:r>
            <w:r>
              <w:rPr>
                <w:rFonts w:ascii="Times New Roman" w:hAnsi="Times New Roman" w:cs="Times New Roman"/>
                <w:b/>
                <w:bCs/>
              </w:rPr>
              <w:t>C</w:t>
            </w:r>
            <w:r w:rsidRPr="00E84B66">
              <w:rPr>
                <w:rFonts w:ascii="Times New Roman" w:hAnsi="Times New Roman" w:cs="Times New Roman"/>
                <w:b/>
                <w:bCs/>
              </w:rPr>
              <w:t>ontract</w:t>
            </w:r>
            <w:r>
              <w:rPr>
                <w:rFonts w:ascii="Times New Roman" w:hAnsi="Times New Roman" w:cs="Times New Roman"/>
                <w:b/>
                <w:bCs/>
              </w:rPr>
              <w:t>:</w:t>
            </w:r>
          </w:p>
        </w:tc>
        <w:tc>
          <w:tcPr>
            <w:tcW w:w="6939" w:type="dxa"/>
          </w:tcPr>
          <w:p w14:paraId="63A1911F" w14:textId="5390C4CF" w:rsidR="00E84B66" w:rsidRPr="00E84B66" w:rsidRDefault="00E84B66" w:rsidP="002050E7">
            <w:pPr>
              <w:rPr>
                <w:rFonts w:ascii="Times New Roman" w:hAnsi="Times New Roman" w:cs="Times New Roman"/>
              </w:rPr>
            </w:pPr>
            <w:r w:rsidRPr="00E84B66">
              <w:rPr>
                <w:rFonts w:ascii="Times New Roman" w:hAnsi="Times New Roman" w:cs="Times New Roman"/>
              </w:rPr>
              <w:t>Service contract</w:t>
            </w:r>
          </w:p>
        </w:tc>
      </w:tr>
      <w:tr w:rsidR="00E84B66" w:rsidRPr="00E84B66" w14:paraId="4DC60483" w14:textId="77777777" w:rsidTr="00E84B66">
        <w:tc>
          <w:tcPr>
            <w:tcW w:w="2405" w:type="dxa"/>
          </w:tcPr>
          <w:p w14:paraId="3CA336CC" w14:textId="359EF7BC" w:rsidR="00E84B66" w:rsidRPr="00E84B66" w:rsidRDefault="00E84B66" w:rsidP="000F2C23">
            <w:pPr>
              <w:jc w:val="both"/>
              <w:rPr>
                <w:rFonts w:ascii="Times New Roman" w:hAnsi="Times New Roman" w:cs="Times New Roman"/>
                <w:b/>
                <w:bCs/>
              </w:rPr>
            </w:pPr>
            <w:r w:rsidRPr="00E84B66">
              <w:rPr>
                <w:rFonts w:ascii="Times New Roman" w:hAnsi="Times New Roman" w:cs="Times New Roman"/>
                <w:b/>
                <w:bCs/>
              </w:rPr>
              <w:t>Duration</w:t>
            </w:r>
            <w:r>
              <w:rPr>
                <w:rFonts w:ascii="Times New Roman" w:hAnsi="Times New Roman" w:cs="Times New Roman"/>
                <w:b/>
                <w:bCs/>
              </w:rPr>
              <w:t>:</w:t>
            </w:r>
          </w:p>
        </w:tc>
        <w:tc>
          <w:tcPr>
            <w:tcW w:w="6939" w:type="dxa"/>
          </w:tcPr>
          <w:p w14:paraId="5C79F557" w14:textId="50749873" w:rsidR="00E84B66" w:rsidRPr="00E84B66" w:rsidRDefault="00E84B66" w:rsidP="002050E7">
            <w:pPr>
              <w:rPr>
                <w:rFonts w:ascii="Times New Roman" w:hAnsi="Times New Roman" w:cs="Times New Roman"/>
              </w:rPr>
            </w:pPr>
            <w:r w:rsidRPr="00E84B66">
              <w:rPr>
                <w:rFonts w:ascii="Times New Roman" w:hAnsi="Times New Roman" w:cs="Times New Roman"/>
              </w:rPr>
              <w:t>J</w:t>
            </w:r>
            <w:r w:rsidR="00FD1AEC">
              <w:rPr>
                <w:rFonts w:ascii="Times New Roman" w:hAnsi="Times New Roman" w:cs="Times New Roman"/>
              </w:rPr>
              <w:t>u</w:t>
            </w:r>
            <w:r w:rsidRPr="00E84B66">
              <w:rPr>
                <w:rFonts w:ascii="Times New Roman" w:hAnsi="Times New Roman" w:cs="Times New Roman"/>
              </w:rPr>
              <w:t>n</w:t>
            </w:r>
            <w:r>
              <w:rPr>
                <w:rFonts w:ascii="Times New Roman" w:hAnsi="Times New Roman" w:cs="Times New Roman"/>
              </w:rPr>
              <w:t>e</w:t>
            </w:r>
            <w:r w:rsidRPr="00E84B66">
              <w:rPr>
                <w:rFonts w:ascii="Times New Roman" w:hAnsi="Times New Roman" w:cs="Times New Roman"/>
              </w:rPr>
              <w:t xml:space="preserve"> 2026 – </w:t>
            </w:r>
            <w:r w:rsidR="00FD1AEC">
              <w:rPr>
                <w:rFonts w:ascii="Times New Roman" w:hAnsi="Times New Roman" w:cs="Times New Roman"/>
              </w:rPr>
              <w:t>May</w:t>
            </w:r>
            <w:r w:rsidRPr="00E84B66">
              <w:rPr>
                <w:rFonts w:ascii="Times New Roman" w:hAnsi="Times New Roman" w:cs="Times New Roman"/>
              </w:rPr>
              <w:t xml:space="preserve"> 2027 (1</w:t>
            </w:r>
            <w:r w:rsidR="00FD1AEC">
              <w:rPr>
                <w:rFonts w:ascii="Times New Roman" w:hAnsi="Times New Roman" w:cs="Times New Roman"/>
              </w:rPr>
              <w:t>2</w:t>
            </w:r>
            <w:r w:rsidRPr="00E84B66">
              <w:rPr>
                <w:rFonts w:ascii="Times New Roman" w:hAnsi="Times New Roman" w:cs="Times New Roman"/>
              </w:rPr>
              <w:t xml:space="preserve"> months)</w:t>
            </w:r>
          </w:p>
        </w:tc>
      </w:tr>
      <w:tr w:rsidR="00E84B66" w:rsidRPr="00E84B66" w14:paraId="1B0FD89D" w14:textId="77777777" w:rsidTr="00E84B66">
        <w:tc>
          <w:tcPr>
            <w:tcW w:w="2405" w:type="dxa"/>
          </w:tcPr>
          <w:p w14:paraId="40A803BC" w14:textId="2E92BF0A" w:rsidR="00E84B66" w:rsidRPr="00E84B66" w:rsidRDefault="00E84B66" w:rsidP="000F2C23">
            <w:pPr>
              <w:jc w:val="both"/>
              <w:rPr>
                <w:rFonts w:ascii="Times New Roman" w:hAnsi="Times New Roman" w:cs="Times New Roman"/>
                <w:b/>
                <w:bCs/>
                <w:lang w:val="ru-RU"/>
              </w:rPr>
            </w:pPr>
            <w:r w:rsidRPr="006A5F83">
              <w:rPr>
                <w:rFonts w:ascii="Times New Roman" w:eastAsia="Times New Roman" w:hAnsi="Times New Roman" w:cs="Times New Roman"/>
                <w:b/>
                <w:bCs/>
              </w:rPr>
              <w:t>Application Deadline</w:t>
            </w:r>
            <w:r>
              <w:rPr>
                <w:rFonts w:ascii="Times New Roman" w:eastAsia="Times New Roman" w:hAnsi="Times New Roman" w:cs="Times New Roman"/>
                <w:b/>
                <w:bCs/>
              </w:rPr>
              <w:t>:</w:t>
            </w:r>
          </w:p>
        </w:tc>
        <w:tc>
          <w:tcPr>
            <w:tcW w:w="6939" w:type="dxa"/>
          </w:tcPr>
          <w:p w14:paraId="08A41D97" w14:textId="6DBB1AF4" w:rsidR="00E84B66" w:rsidRPr="00E84B66" w:rsidRDefault="00E84B66" w:rsidP="00AB6115">
            <w:pPr>
              <w:rPr>
                <w:rFonts w:ascii="Times New Roman" w:hAnsi="Times New Roman" w:cs="Times New Roman"/>
              </w:rPr>
            </w:pPr>
            <w:r>
              <w:rPr>
                <w:rFonts w:ascii="Times New Roman" w:hAnsi="Times New Roman" w:cs="Times New Roman"/>
              </w:rPr>
              <w:t>May 2</w:t>
            </w:r>
            <w:r w:rsidR="00AB6115">
              <w:rPr>
                <w:rFonts w:ascii="Times New Roman" w:hAnsi="Times New Roman" w:cs="Times New Roman"/>
              </w:rPr>
              <w:t>6</w:t>
            </w:r>
            <w:r>
              <w:rPr>
                <w:rFonts w:ascii="Times New Roman" w:hAnsi="Times New Roman" w:cs="Times New Roman"/>
              </w:rPr>
              <w:t>, 2026</w:t>
            </w:r>
          </w:p>
        </w:tc>
      </w:tr>
    </w:tbl>
    <w:p w14:paraId="58720459" w14:textId="291DBA94" w:rsidR="00E84B66" w:rsidRDefault="00E84B66" w:rsidP="000F2C23">
      <w:pPr>
        <w:jc w:val="both"/>
        <w:rPr>
          <w:rFonts w:ascii="Times New Roman" w:hAnsi="Times New Roman" w:cs="Times New Roman"/>
          <w:sz w:val="24"/>
          <w:szCs w:val="24"/>
        </w:rPr>
      </w:pPr>
    </w:p>
    <w:p w14:paraId="00000017" w14:textId="72553423" w:rsidR="006550CF" w:rsidRPr="006A5F83" w:rsidRDefault="000F2C23" w:rsidP="000F2C23">
      <w:pPr>
        <w:pStyle w:val="af2"/>
        <w:numPr>
          <w:ilvl w:val="0"/>
          <w:numId w:val="13"/>
        </w:numPr>
        <w:ind w:left="426" w:hanging="426"/>
        <w:jc w:val="both"/>
        <w:rPr>
          <w:rFonts w:ascii="Times New Roman" w:hAnsi="Times New Roman" w:cs="Times New Roman"/>
          <w:b/>
          <w:bCs/>
        </w:rPr>
      </w:pPr>
      <w:r w:rsidRPr="006A5F83">
        <w:rPr>
          <w:rFonts w:ascii="Times New Roman" w:hAnsi="Times New Roman" w:cs="Times New Roman"/>
          <w:b/>
          <w:bCs/>
        </w:rPr>
        <w:t>Background</w:t>
      </w:r>
    </w:p>
    <w:p w14:paraId="4F1157C2" w14:textId="77777777" w:rsidR="000F2C23" w:rsidRPr="006A5F83" w:rsidRDefault="000F2C23" w:rsidP="000F2C23">
      <w:pPr>
        <w:jc w:val="both"/>
        <w:rPr>
          <w:rFonts w:ascii="Times New Roman" w:hAnsi="Times New Roman" w:cs="Times New Roman"/>
        </w:rPr>
      </w:pPr>
    </w:p>
    <w:p w14:paraId="00000018" w14:textId="6BC88728" w:rsidR="006550CF" w:rsidRPr="006A5F83" w:rsidRDefault="00F022E0" w:rsidP="000F2C23">
      <w:pPr>
        <w:jc w:val="both"/>
        <w:rPr>
          <w:rFonts w:ascii="Times New Roman" w:hAnsi="Times New Roman" w:cs="Times New Roman"/>
        </w:rPr>
      </w:pPr>
      <w:r w:rsidRPr="006A5F83">
        <w:rPr>
          <w:rFonts w:ascii="Times New Roman" w:hAnsi="Times New Roman" w:cs="Times New Roman"/>
        </w:rPr>
        <w:t xml:space="preserve">The project aims to strengthen national capacity to monitor and reduce methane emissions from the municipal solid waste sector using satellite data and the international </w:t>
      </w:r>
      <w:proofErr w:type="spellStart"/>
      <w:r w:rsidRPr="006A5F83">
        <w:rPr>
          <w:rFonts w:ascii="Times New Roman" w:hAnsi="Times New Roman" w:cs="Times New Roman"/>
        </w:rPr>
        <w:t>WasteMAP</w:t>
      </w:r>
      <w:proofErr w:type="spellEnd"/>
      <w:r w:rsidRPr="006A5F83">
        <w:rPr>
          <w:rFonts w:ascii="Times New Roman" w:hAnsi="Times New Roman" w:cs="Times New Roman"/>
        </w:rPr>
        <w:t xml:space="preserve"> platform. Key activities include methane hotspot detection, inventory gap analysis, MRV system strengthening, national capacity-building workshops, development of pre-feasibility studies for priority landfill sites, and production of government-endorsed guidance documents aligned with national NDC commitments and the 2026 Biennial Transparency Reports (BTRs).</w:t>
      </w:r>
    </w:p>
    <w:p w14:paraId="06F5F428" w14:textId="77777777" w:rsidR="000F2C23" w:rsidRPr="006A5F83" w:rsidRDefault="000F2C23" w:rsidP="000F2C23">
      <w:pPr>
        <w:jc w:val="both"/>
        <w:rPr>
          <w:rFonts w:ascii="Times New Roman" w:hAnsi="Times New Roman" w:cs="Times New Roman"/>
        </w:rPr>
      </w:pPr>
    </w:p>
    <w:p w14:paraId="00000019" w14:textId="77777777" w:rsidR="006550CF" w:rsidRPr="006A5F83" w:rsidRDefault="00F022E0" w:rsidP="000F2C23">
      <w:pPr>
        <w:pStyle w:val="af2"/>
        <w:numPr>
          <w:ilvl w:val="0"/>
          <w:numId w:val="13"/>
        </w:numPr>
        <w:ind w:left="426" w:hanging="426"/>
        <w:jc w:val="both"/>
        <w:rPr>
          <w:rFonts w:ascii="Times New Roman" w:hAnsi="Times New Roman" w:cs="Times New Roman"/>
          <w:b/>
          <w:bCs/>
        </w:rPr>
      </w:pPr>
      <w:r w:rsidRPr="006A5F83">
        <w:rPr>
          <w:rFonts w:ascii="Times New Roman" w:hAnsi="Times New Roman" w:cs="Times New Roman"/>
          <w:b/>
          <w:bCs/>
        </w:rPr>
        <w:t>Objective of the Assignment</w:t>
      </w:r>
    </w:p>
    <w:p w14:paraId="1CFB3261" w14:textId="77777777" w:rsidR="000F2C23" w:rsidRPr="006A5F83" w:rsidRDefault="000F2C23" w:rsidP="000F2C23">
      <w:pPr>
        <w:jc w:val="both"/>
        <w:rPr>
          <w:rFonts w:ascii="Times New Roman" w:hAnsi="Times New Roman" w:cs="Times New Roman"/>
        </w:rPr>
      </w:pPr>
    </w:p>
    <w:p w14:paraId="0000001A" w14:textId="6C14ECED" w:rsidR="006550CF" w:rsidRPr="006A5F83" w:rsidRDefault="00F022E0" w:rsidP="000F2C23">
      <w:pPr>
        <w:jc w:val="both"/>
        <w:rPr>
          <w:rFonts w:ascii="Times New Roman" w:hAnsi="Times New Roman" w:cs="Times New Roman"/>
        </w:rPr>
      </w:pPr>
      <w:r w:rsidRPr="006A5F83">
        <w:rPr>
          <w:rFonts w:ascii="Times New Roman" w:hAnsi="Times New Roman" w:cs="Times New Roman"/>
        </w:rPr>
        <w:t xml:space="preserve">The Waste Sector Specialist will serve as </w:t>
      </w:r>
      <w:r w:rsidR="006A5F83">
        <w:rPr>
          <w:rFonts w:ascii="Times New Roman" w:hAnsi="Times New Roman" w:cs="Times New Roman"/>
        </w:rPr>
        <w:t xml:space="preserve">CAREC's primary national technical counterpart </w:t>
      </w:r>
      <w:r w:rsidRPr="006A5F83">
        <w:rPr>
          <w:rFonts w:ascii="Times New Roman" w:hAnsi="Times New Roman" w:cs="Times New Roman"/>
        </w:rPr>
        <w:t>throughout project implementation in Kyrgyzstan. The specialist will ensure that project activities are grounded in the national context, that data and methodologies are validated by national expertise, and that project outputs are positioned for integration into national waste management and climate planning frameworks.</w:t>
      </w:r>
    </w:p>
    <w:p w14:paraId="6AA46D88" w14:textId="77777777" w:rsidR="000F2C23" w:rsidRPr="006A5F83" w:rsidRDefault="000F2C23" w:rsidP="000F2C23">
      <w:pPr>
        <w:jc w:val="both"/>
        <w:rPr>
          <w:rFonts w:ascii="Times New Roman" w:hAnsi="Times New Roman" w:cs="Times New Roman"/>
        </w:rPr>
      </w:pPr>
    </w:p>
    <w:p w14:paraId="0000001B" w14:textId="77777777" w:rsidR="006550CF" w:rsidRPr="006A5F83" w:rsidRDefault="00F022E0" w:rsidP="000F2C23">
      <w:pPr>
        <w:pStyle w:val="af2"/>
        <w:numPr>
          <w:ilvl w:val="0"/>
          <w:numId w:val="13"/>
        </w:numPr>
        <w:ind w:left="426" w:hanging="426"/>
        <w:jc w:val="both"/>
        <w:rPr>
          <w:rFonts w:ascii="Times New Roman" w:hAnsi="Times New Roman" w:cs="Times New Roman"/>
          <w:b/>
          <w:bCs/>
        </w:rPr>
      </w:pPr>
      <w:r w:rsidRPr="006A5F83">
        <w:rPr>
          <w:rFonts w:ascii="Times New Roman" w:hAnsi="Times New Roman" w:cs="Times New Roman"/>
          <w:b/>
          <w:bCs/>
        </w:rPr>
        <w:t>Scope of Work and Key Responsibilities</w:t>
      </w:r>
    </w:p>
    <w:p w14:paraId="127816F2" w14:textId="77777777" w:rsidR="000F2C23" w:rsidRPr="006A5F83" w:rsidRDefault="000F2C23" w:rsidP="000F2C23">
      <w:pPr>
        <w:jc w:val="both"/>
        <w:rPr>
          <w:rFonts w:ascii="Times New Roman" w:hAnsi="Times New Roman" w:cs="Times New Roman"/>
        </w:rPr>
      </w:pPr>
    </w:p>
    <w:p w14:paraId="29D39C6B" w14:textId="77777777" w:rsidR="00D74B9C" w:rsidRDefault="00F022E0" w:rsidP="000F2C23">
      <w:pPr>
        <w:jc w:val="both"/>
        <w:rPr>
          <w:rFonts w:ascii="Times New Roman" w:hAnsi="Times New Roman" w:cs="Times New Roman"/>
        </w:rPr>
      </w:pPr>
      <w:r w:rsidRPr="006A5F83">
        <w:rPr>
          <w:rFonts w:ascii="Times New Roman" w:hAnsi="Times New Roman" w:cs="Times New Roman"/>
        </w:rPr>
        <w:t xml:space="preserve">The specialist will work under the coordination of CAREC’s project team and in liaison with relevant national institutions. </w:t>
      </w:r>
    </w:p>
    <w:p w14:paraId="30C08D9B" w14:textId="77777777" w:rsidR="00D74B9C" w:rsidRDefault="00D74B9C" w:rsidP="000F2C23">
      <w:pPr>
        <w:jc w:val="both"/>
        <w:rPr>
          <w:rFonts w:ascii="Times New Roman" w:hAnsi="Times New Roman" w:cs="Times New Roman"/>
        </w:rPr>
      </w:pPr>
    </w:p>
    <w:p w14:paraId="0000001C" w14:textId="36247C47" w:rsidR="006550CF" w:rsidRPr="006A5F83" w:rsidRDefault="00F022E0" w:rsidP="000F2C23">
      <w:pPr>
        <w:jc w:val="both"/>
        <w:rPr>
          <w:rFonts w:ascii="Times New Roman" w:hAnsi="Times New Roman" w:cs="Times New Roman"/>
        </w:rPr>
      </w:pPr>
      <w:r w:rsidRPr="006A5F83">
        <w:rPr>
          <w:rFonts w:ascii="Times New Roman" w:hAnsi="Times New Roman" w:cs="Times New Roman"/>
        </w:rPr>
        <w:t>Responsibilities include:</w:t>
      </w:r>
    </w:p>
    <w:p w14:paraId="0000001D" w14:textId="0AE1BD92" w:rsidR="006550CF" w:rsidRPr="006A5F83" w:rsidRDefault="00F022E0" w:rsidP="000F2C23">
      <w:pPr>
        <w:pStyle w:val="af2"/>
        <w:numPr>
          <w:ilvl w:val="0"/>
          <w:numId w:val="14"/>
        </w:numPr>
        <w:ind w:left="567" w:hanging="501"/>
        <w:jc w:val="both"/>
        <w:rPr>
          <w:rFonts w:ascii="Times New Roman" w:eastAsia="Times New Roman" w:hAnsi="Times New Roman" w:cs="Times New Roman"/>
        </w:rPr>
      </w:pPr>
      <w:r w:rsidRPr="006A5F83">
        <w:rPr>
          <w:rFonts w:ascii="Times New Roman" w:eastAsia="Times New Roman" w:hAnsi="Times New Roman" w:cs="Times New Roman"/>
          <w:b/>
          <w:bCs/>
        </w:rPr>
        <w:t>National Data Provision</w:t>
      </w:r>
    </w:p>
    <w:p w14:paraId="0000001E" w14:textId="6B5A9E48" w:rsidR="006550CF" w:rsidRPr="006A5F83" w:rsidRDefault="00094544" w:rsidP="000F2C23">
      <w:pPr>
        <w:numPr>
          <w:ilvl w:val="0"/>
          <w:numId w:val="3"/>
        </w:numPr>
        <w:pBdr>
          <w:top w:val="nil"/>
          <w:left w:val="nil"/>
          <w:bottom w:val="nil"/>
          <w:right w:val="nil"/>
          <w:between w:val="nil"/>
        </w:pBdr>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Assist in p</w:t>
      </w:r>
      <w:r w:rsidR="00F022E0" w:rsidRPr="006A5F83">
        <w:rPr>
          <w:rFonts w:ascii="Times New Roman" w:eastAsia="Times New Roman" w:hAnsi="Times New Roman" w:cs="Times New Roman"/>
          <w:color w:val="000000"/>
        </w:rPr>
        <w:t>rovid</w:t>
      </w:r>
      <w:r>
        <w:rPr>
          <w:rFonts w:ascii="Times New Roman" w:eastAsia="Times New Roman" w:hAnsi="Times New Roman" w:cs="Times New Roman"/>
          <w:color w:val="000000"/>
        </w:rPr>
        <w:t xml:space="preserve">ing </w:t>
      </w:r>
      <w:r w:rsidR="00F022E0" w:rsidRPr="006A5F83">
        <w:rPr>
          <w:rFonts w:ascii="Times New Roman" w:eastAsia="Times New Roman" w:hAnsi="Times New Roman" w:cs="Times New Roman"/>
          <w:color w:val="000000"/>
        </w:rPr>
        <w:t xml:space="preserve">access to and facilitate </w:t>
      </w:r>
      <w:r w:rsidR="006A5F83">
        <w:rPr>
          <w:rFonts w:ascii="Times New Roman" w:eastAsia="Times New Roman" w:hAnsi="Times New Roman" w:cs="Times New Roman"/>
          <w:color w:val="000000"/>
        </w:rPr>
        <w:t xml:space="preserve">the </w:t>
      </w:r>
      <w:r w:rsidR="00F022E0" w:rsidRPr="006A5F83">
        <w:rPr>
          <w:rFonts w:ascii="Times New Roman" w:eastAsia="Times New Roman" w:hAnsi="Times New Roman" w:cs="Times New Roman"/>
          <w:color w:val="000000"/>
        </w:rPr>
        <w:t>collection of national data on existing landfill sites in Kyrgyzstan, starting with Bishkek and surrounding areas (location, size, waste volumes, composition, operational status, management practices).</w:t>
      </w:r>
    </w:p>
    <w:p w14:paraId="0000001F" w14:textId="77777777" w:rsidR="006550CF" w:rsidRPr="006A5F83" w:rsidRDefault="00F022E0" w:rsidP="000F2C23">
      <w:pPr>
        <w:numPr>
          <w:ilvl w:val="0"/>
          <w:numId w:val="3"/>
        </w:numPr>
        <w:pBdr>
          <w:top w:val="nil"/>
          <w:left w:val="nil"/>
          <w:bottom w:val="nil"/>
          <w:right w:val="nil"/>
          <w:between w:val="nil"/>
        </w:pBdr>
        <w:ind w:left="851"/>
        <w:jc w:val="both"/>
        <w:rPr>
          <w:rFonts w:ascii="Times New Roman" w:eastAsia="Times New Roman" w:hAnsi="Times New Roman" w:cs="Times New Roman"/>
          <w:color w:val="000000"/>
        </w:rPr>
      </w:pPr>
      <w:r w:rsidRPr="006A5F83">
        <w:rPr>
          <w:rFonts w:ascii="Times New Roman" w:eastAsia="Times New Roman" w:hAnsi="Times New Roman" w:cs="Times New Roman"/>
          <w:color w:val="000000"/>
        </w:rPr>
        <w:t>Liaise with relevant national institutions, local authorities, and landfill operators to support data collection and site access as required.</w:t>
      </w:r>
    </w:p>
    <w:p w14:paraId="00000020" w14:textId="60AF4E51" w:rsidR="006550CF" w:rsidRPr="006A5F83" w:rsidRDefault="00F022E0" w:rsidP="000F2C23">
      <w:pPr>
        <w:pStyle w:val="af2"/>
        <w:numPr>
          <w:ilvl w:val="0"/>
          <w:numId w:val="14"/>
        </w:numPr>
        <w:ind w:left="567" w:hanging="501"/>
        <w:jc w:val="both"/>
        <w:rPr>
          <w:rFonts w:ascii="Times New Roman" w:eastAsia="Times New Roman" w:hAnsi="Times New Roman" w:cs="Times New Roman"/>
          <w:b/>
          <w:bCs/>
        </w:rPr>
      </w:pPr>
      <w:r w:rsidRPr="006A5F83">
        <w:rPr>
          <w:rFonts w:ascii="Times New Roman" w:eastAsia="Times New Roman" w:hAnsi="Times New Roman" w:cs="Times New Roman"/>
          <w:b/>
          <w:bCs/>
        </w:rPr>
        <w:t>Technical Review and Validation</w:t>
      </w:r>
    </w:p>
    <w:p w14:paraId="00000021" w14:textId="77777777" w:rsidR="006550CF" w:rsidRPr="006A5F83" w:rsidRDefault="00F022E0" w:rsidP="000F2C23">
      <w:pPr>
        <w:numPr>
          <w:ilvl w:val="0"/>
          <w:numId w:val="3"/>
        </w:numPr>
        <w:pBdr>
          <w:top w:val="nil"/>
          <w:left w:val="nil"/>
          <w:bottom w:val="nil"/>
          <w:right w:val="nil"/>
          <w:between w:val="nil"/>
        </w:pBdr>
        <w:ind w:left="851"/>
        <w:jc w:val="both"/>
        <w:rPr>
          <w:rFonts w:ascii="Times New Roman" w:eastAsia="Times New Roman" w:hAnsi="Times New Roman" w:cs="Times New Roman"/>
        </w:rPr>
      </w:pPr>
      <w:r w:rsidRPr="006A5F83">
        <w:rPr>
          <w:rFonts w:ascii="Times New Roman" w:eastAsia="Times New Roman" w:hAnsi="Times New Roman" w:cs="Times New Roman"/>
          <w:color w:val="000000"/>
        </w:rPr>
        <w:t>Review and provide technical feedback on project outputs, including hotspot analysis reports, inventory gap analyses, MRV improvement guidance, and draft guidance documents.</w:t>
      </w:r>
    </w:p>
    <w:p w14:paraId="00000022" w14:textId="77777777" w:rsidR="006550CF" w:rsidRPr="006A5F83" w:rsidRDefault="00F022E0" w:rsidP="000F2C23">
      <w:pPr>
        <w:numPr>
          <w:ilvl w:val="0"/>
          <w:numId w:val="3"/>
        </w:numPr>
        <w:pBdr>
          <w:top w:val="nil"/>
          <w:left w:val="nil"/>
          <w:bottom w:val="nil"/>
          <w:right w:val="nil"/>
          <w:between w:val="nil"/>
        </w:pBdr>
        <w:ind w:left="851"/>
        <w:jc w:val="both"/>
        <w:rPr>
          <w:rFonts w:ascii="Times New Roman" w:eastAsia="Times New Roman" w:hAnsi="Times New Roman" w:cs="Times New Roman"/>
        </w:rPr>
      </w:pPr>
      <w:r w:rsidRPr="006A5F83">
        <w:rPr>
          <w:rFonts w:ascii="Times New Roman" w:eastAsia="Times New Roman" w:hAnsi="Times New Roman" w:cs="Times New Roman"/>
          <w:color w:val="000000"/>
        </w:rPr>
        <w:t>Validate satellite-derived methane data against national inventory records and flag inconsistencies, missing sites, or data gaps.</w:t>
      </w:r>
    </w:p>
    <w:p w14:paraId="00000023" w14:textId="503389FA" w:rsidR="006550CF" w:rsidRPr="006A5F83" w:rsidRDefault="00F022E0" w:rsidP="000F2C23">
      <w:pPr>
        <w:numPr>
          <w:ilvl w:val="0"/>
          <w:numId w:val="3"/>
        </w:numPr>
        <w:pBdr>
          <w:top w:val="nil"/>
          <w:left w:val="nil"/>
          <w:bottom w:val="nil"/>
          <w:right w:val="nil"/>
          <w:between w:val="nil"/>
        </w:pBdr>
        <w:ind w:left="851"/>
        <w:jc w:val="both"/>
        <w:rPr>
          <w:rFonts w:ascii="Times New Roman" w:eastAsia="Times New Roman" w:hAnsi="Times New Roman" w:cs="Times New Roman"/>
        </w:rPr>
      </w:pPr>
      <w:r w:rsidRPr="006A5F83">
        <w:rPr>
          <w:rFonts w:ascii="Times New Roman" w:eastAsia="Times New Roman" w:hAnsi="Times New Roman" w:cs="Times New Roman"/>
          <w:color w:val="000000"/>
        </w:rPr>
        <w:t xml:space="preserve">Contribute to the identification and </w:t>
      </w:r>
      <w:r w:rsidR="006A5F83">
        <w:rPr>
          <w:rFonts w:ascii="Times New Roman" w:eastAsia="Times New Roman" w:hAnsi="Times New Roman" w:cs="Times New Roman"/>
          <w:color w:val="000000"/>
        </w:rPr>
        <w:t>prioritization</w:t>
      </w:r>
      <w:r w:rsidRPr="006A5F83">
        <w:rPr>
          <w:rFonts w:ascii="Times New Roman" w:eastAsia="Times New Roman" w:hAnsi="Times New Roman" w:cs="Times New Roman"/>
          <w:color w:val="000000"/>
        </w:rPr>
        <w:t xml:space="preserve"> of high-emission landfill sites for mitigation action.</w:t>
      </w:r>
    </w:p>
    <w:p w14:paraId="00000024" w14:textId="631FCC76" w:rsidR="006550CF" w:rsidRPr="006A5F83" w:rsidRDefault="00F022E0" w:rsidP="000F2C23">
      <w:pPr>
        <w:pStyle w:val="af2"/>
        <w:numPr>
          <w:ilvl w:val="0"/>
          <w:numId w:val="14"/>
        </w:numPr>
        <w:ind w:left="567" w:hanging="501"/>
        <w:jc w:val="both"/>
        <w:rPr>
          <w:rFonts w:ascii="Times New Roman" w:eastAsia="Times New Roman" w:hAnsi="Times New Roman" w:cs="Times New Roman"/>
          <w:b/>
          <w:bCs/>
        </w:rPr>
      </w:pPr>
      <w:r w:rsidRPr="006A5F83">
        <w:rPr>
          <w:rFonts w:ascii="Times New Roman" w:eastAsia="Times New Roman" w:hAnsi="Times New Roman" w:cs="Times New Roman"/>
          <w:b/>
          <w:bCs/>
        </w:rPr>
        <w:lastRenderedPageBreak/>
        <w:t>Capacity Building and Workshops</w:t>
      </w:r>
    </w:p>
    <w:p w14:paraId="00000025" w14:textId="2140160D" w:rsidR="006550CF" w:rsidRPr="006A5F83" w:rsidRDefault="00F022E0" w:rsidP="000F2C23">
      <w:pPr>
        <w:numPr>
          <w:ilvl w:val="0"/>
          <w:numId w:val="3"/>
        </w:numPr>
        <w:pBdr>
          <w:top w:val="nil"/>
          <w:left w:val="nil"/>
          <w:bottom w:val="nil"/>
          <w:right w:val="nil"/>
          <w:between w:val="nil"/>
        </w:pBdr>
        <w:ind w:left="851"/>
        <w:jc w:val="both"/>
        <w:rPr>
          <w:rFonts w:ascii="Times New Roman" w:eastAsia="Times New Roman" w:hAnsi="Times New Roman" w:cs="Times New Roman"/>
          <w:color w:val="000000"/>
        </w:rPr>
      </w:pPr>
      <w:r w:rsidRPr="006A5F83">
        <w:rPr>
          <w:rFonts w:ascii="Times New Roman" w:eastAsia="Times New Roman" w:hAnsi="Times New Roman" w:cs="Times New Roman"/>
          <w:color w:val="000000"/>
        </w:rPr>
        <w:t>Actively participate in the</w:t>
      </w:r>
      <w:r w:rsidR="00D74B9C">
        <w:rPr>
          <w:rFonts w:ascii="Times New Roman" w:eastAsia="Times New Roman" w:hAnsi="Times New Roman" w:cs="Times New Roman"/>
          <w:color w:val="000000"/>
        </w:rPr>
        <w:t xml:space="preserve"> online/offline</w:t>
      </w:r>
      <w:r w:rsidRPr="006A5F83">
        <w:rPr>
          <w:rFonts w:ascii="Times New Roman" w:eastAsia="Times New Roman" w:hAnsi="Times New Roman" w:cs="Times New Roman"/>
          <w:color w:val="000000"/>
        </w:rPr>
        <w:t xml:space="preserve"> </w:t>
      </w:r>
      <w:r w:rsidR="00D74B9C">
        <w:rPr>
          <w:rFonts w:ascii="Times New Roman" w:eastAsia="Times New Roman" w:hAnsi="Times New Roman" w:cs="Times New Roman"/>
          <w:color w:val="000000"/>
        </w:rPr>
        <w:t>project</w:t>
      </w:r>
      <w:r w:rsidRPr="006A5F83">
        <w:rPr>
          <w:rFonts w:ascii="Times New Roman" w:eastAsia="Times New Roman" w:hAnsi="Times New Roman" w:cs="Times New Roman"/>
          <w:color w:val="000000"/>
        </w:rPr>
        <w:t xml:space="preserve"> training</w:t>
      </w:r>
      <w:r w:rsidR="00D74B9C">
        <w:rPr>
          <w:rFonts w:ascii="Times New Roman" w:eastAsia="Times New Roman" w:hAnsi="Times New Roman" w:cs="Times New Roman"/>
          <w:color w:val="000000"/>
        </w:rPr>
        <w:t>s</w:t>
      </w:r>
      <w:r w:rsidR="00D74B9C" w:rsidRPr="00D74B9C">
        <w:rPr>
          <w:rFonts w:ascii="Times New Roman" w:eastAsia="Times New Roman" w:hAnsi="Times New Roman" w:cs="Times New Roman"/>
          <w:color w:val="000000"/>
        </w:rPr>
        <w:t>/</w:t>
      </w:r>
      <w:r w:rsidRPr="006A5F83">
        <w:rPr>
          <w:rFonts w:ascii="Times New Roman" w:eastAsia="Times New Roman" w:hAnsi="Times New Roman" w:cs="Times New Roman"/>
          <w:color w:val="000000"/>
        </w:rPr>
        <w:t>workshop</w:t>
      </w:r>
      <w:r w:rsidR="00D74B9C">
        <w:rPr>
          <w:rFonts w:ascii="Times New Roman" w:eastAsia="Times New Roman" w:hAnsi="Times New Roman" w:cs="Times New Roman"/>
          <w:color w:val="000000"/>
        </w:rPr>
        <w:t>s,</w:t>
      </w:r>
      <w:r w:rsidRPr="006A5F83">
        <w:rPr>
          <w:rFonts w:ascii="Times New Roman" w:eastAsia="Times New Roman" w:hAnsi="Times New Roman" w:cs="Times New Roman"/>
          <w:color w:val="000000"/>
        </w:rPr>
        <w:t xml:space="preserve"> </w:t>
      </w:r>
      <w:r w:rsidR="00D74B9C">
        <w:rPr>
          <w:rFonts w:ascii="Times New Roman" w:eastAsia="Times New Roman" w:hAnsi="Times New Roman" w:cs="Times New Roman"/>
          <w:color w:val="000000"/>
        </w:rPr>
        <w:t>both at the national and regional levels</w:t>
      </w:r>
      <w:r w:rsidRPr="006A5F83">
        <w:rPr>
          <w:rFonts w:ascii="Times New Roman" w:eastAsia="Times New Roman" w:hAnsi="Times New Roman" w:cs="Times New Roman"/>
          <w:color w:val="000000"/>
        </w:rPr>
        <w:t>.</w:t>
      </w:r>
    </w:p>
    <w:p w14:paraId="00000026" w14:textId="5F6DEEF8" w:rsidR="006550CF" w:rsidRPr="006A5F83" w:rsidRDefault="00F022E0" w:rsidP="000F2C23">
      <w:pPr>
        <w:numPr>
          <w:ilvl w:val="0"/>
          <w:numId w:val="3"/>
        </w:numPr>
        <w:pBdr>
          <w:top w:val="nil"/>
          <w:left w:val="nil"/>
          <w:bottom w:val="nil"/>
          <w:right w:val="nil"/>
          <w:between w:val="nil"/>
        </w:pBdr>
        <w:ind w:left="851"/>
        <w:jc w:val="both"/>
        <w:rPr>
          <w:rFonts w:ascii="Times New Roman" w:eastAsia="Times New Roman" w:hAnsi="Times New Roman" w:cs="Times New Roman"/>
          <w:color w:val="000000"/>
        </w:rPr>
      </w:pPr>
      <w:r w:rsidRPr="006A5F83">
        <w:rPr>
          <w:rFonts w:ascii="Times New Roman" w:eastAsia="Times New Roman" w:hAnsi="Times New Roman" w:cs="Times New Roman"/>
          <w:color w:val="000000"/>
        </w:rPr>
        <w:t xml:space="preserve">Support </w:t>
      </w:r>
      <w:r w:rsidR="006A5F83">
        <w:rPr>
          <w:rFonts w:ascii="Times New Roman" w:eastAsia="Times New Roman" w:hAnsi="Times New Roman" w:cs="Times New Roman"/>
          <w:color w:val="000000"/>
        </w:rPr>
        <w:t>mobilization</w:t>
      </w:r>
      <w:r w:rsidRPr="006A5F83">
        <w:rPr>
          <w:rFonts w:ascii="Times New Roman" w:eastAsia="Times New Roman" w:hAnsi="Times New Roman" w:cs="Times New Roman"/>
          <w:color w:val="000000"/>
        </w:rPr>
        <w:t xml:space="preserve"> of other relevant national experts (national inventory compilers, waste sector and climate policy specialists, municipal engineers, landfill operators) to participate in project workshops.</w:t>
      </w:r>
    </w:p>
    <w:p w14:paraId="00000027" w14:textId="77777777" w:rsidR="006550CF" w:rsidRPr="006A5F83" w:rsidRDefault="00F022E0" w:rsidP="000F2C23">
      <w:pPr>
        <w:numPr>
          <w:ilvl w:val="0"/>
          <w:numId w:val="3"/>
        </w:numPr>
        <w:pBdr>
          <w:top w:val="nil"/>
          <w:left w:val="nil"/>
          <w:bottom w:val="nil"/>
          <w:right w:val="nil"/>
          <w:between w:val="nil"/>
        </w:pBdr>
        <w:ind w:left="851"/>
        <w:jc w:val="both"/>
        <w:rPr>
          <w:rFonts w:ascii="Times New Roman" w:eastAsia="Times New Roman" w:hAnsi="Times New Roman" w:cs="Times New Roman"/>
          <w:color w:val="000000"/>
        </w:rPr>
      </w:pPr>
      <w:r w:rsidRPr="006A5F83">
        <w:rPr>
          <w:rFonts w:ascii="Times New Roman" w:eastAsia="Times New Roman" w:hAnsi="Times New Roman" w:cs="Times New Roman"/>
          <w:color w:val="000000"/>
        </w:rPr>
        <w:t xml:space="preserve">Apply knowledge of </w:t>
      </w:r>
      <w:proofErr w:type="spellStart"/>
      <w:r w:rsidRPr="006A5F83">
        <w:rPr>
          <w:rFonts w:ascii="Times New Roman" w:eastAsia="Times New Roman" w:hAnsi="Times New Roman" w:cs="Times New Roman"/>
          <w:color w:val="000000"/>
        </w:rPr>
        <w:t>WasteMAP</w:t>
      </w:r>
      <w:proofErr w:type="spellEnd"/>
      <w:r w:rsidRPr="006A5F83">
        <w:rPr>
          <w:rFonts w:ascii="Times New Roman" w:eastAsia="Times New Roman" w:hAnsi="Times New Roman" w:cs="Times New Roman"/>
          <w:color w:val="000000"/>
        </w:rPr>
        <w:t xml:space="preserve"> tools and satellite data methodologies in ongoing national work following project completion.</w:t>
      </w:r>
    </w:p>
    <w:p w14:paraId="00000028" w14:textId="322B9588" w:rsidR="006550CF" w:rsidRPr="006A5F83" w:rsidRDefault="00F022E0" w:rsidP="000F2C23">
      <w:pPr>
        <w:pStyle w:val="af2"/>
        <w:numPr>
          <w:ilvl w:val="0"/>
          <w:numId w:val="14"/>
        </w:numPr>
        <w:ind w:left="567" w:hanging="501"/>
        <w:jc w:val="both"/>
        <w:rPr>
          <w:rFonts w:ascii="Times New Roman" w:eastAsia="Times New Roman" w:hAnsi="Times New Roman" w:cs="Times New Roman"/>
          <w:b/>
          <w:bCs/>
        </w:rPr>
      </w:pPr>
      <w:r w:rsidRPr="006A5F83">
        <w:rPr>
          <w:rFonts w:ascii="Times New Roman" w:eastAsia="Times New Roman" w:hAnsi="Times New Roman" w:cs="Times New Roman"/>
          <w:b/>
          <w:bCs/>
        </w:rPr>
        <w:t>Strategic Integration and Endorsement</w:t>
      </w:r>
    </w:p>
    <w:p w14:paraId="00000029" w14:textId="77777777" w:rsidR="006550CF" w:rsidRPr="006A5F83" w:rsidRDefault="00F022E0" w:rsidP="000F2C23">
      <w:pPr>
        <w:numPr>
          <w:ilvl w:val="0"/>
          <w:numId w:val="3"/>
        </w:numPr>
        <w:pBdr>
          <w:top w:val="nil"/>
          <w:left w:val="nil"/>
          <w:bottom w:val="nil"/>
          <w:right w:val="nil"/>
          <w:between w:val="nil"/>
        </w:pBdr>
        <w:ind w:left="851"/>
        <w:jc w:val="both"/>
        <w:rPr>
          <w:rFonts w:ascii="Times New Roman" w:eastAsia="Times New Roman" w:hAnsi="Times New Roman" w:cs="Times New Roman"/>
          <w:color w:val="000000"/>
        </w:rPr>
      </w:pPr>
      <w:r w:rsidRPr="006A5F83">
        <w:rPr>
          <w:rFonts w:ascii="Times New Roman" w:eastAsia="Times New Roman" w:hAnsi="Times New Roman" w:cs="Times New Roman"/>
          <w:color w:val="000000"/>
        </w:rPr>
        <w:t>Contribute to the development and review of the national guidance document on priority methane reduction measures, ensuring alignment with national waste strategies and NDC 3.0 commitments.</w:t>
      </w:r>
    </w:p>
    <w:p w14:paraId="0000002A" w14:textId="77777777" w:rsidR="006550CF" w:rsidRPr="006A5F83" w:rsidRDefault="00F022E0" w:rsidP="000F2C23">
      <w:pPr>
        <w:numPr>
          <w:ilvl w:val="0"/>
          <w:numId w:val="3"/>
        </w:numPr>
        <w:pBdr>
          <w:top w:val="nil"/>
          <w:left w:val="nil"/>
          <w:bottom w:val="nil"/>
          <w:right w:val="nil"/>
          <w:between w:val="nil"/>
        </w:pBdr>
        <w:ind w:left="851"/>
        <w:jc w:val="both"/>
        <w:rPr>
          <w:rFonts w:ascii="Times New Roman" w:eastAsia="Times New Roman" w:hAnsi="Times New Roman" w:cs="Times New Roman"/>
          <w:color w:val="000000"/>
        </w:rPr>
      </w:pPr>
      <w:r w:rsidRPr="006A5F83">
        <w:rPr>
          <w:rFonts w:ascii="Times New Roman" w:eastAsia="Times New Roman" w:hAnsi="Times New Roman" w:cs="Times New Roman"/>
          <w:color w:val="000000"/>
        </w:rPr>
        <w:t>Participate in the in-person stakeholder validation workshop and support the formal endorsement process with relevant ministries and agencies.</w:t>
      </w:r>
    </w:p>
    <w:p w14:paraId="0000002B" w14:textId="5170186B" w:rsidR="006550CF" w:rsidRPr="00094544" w:rsidRDefault="00F022E0" w:rsidP="000F2C23">
      <w:pPr>
        <w:numPr>
          <w:ilvl w:val="0"/>
          <w:numId w:val="3"/>
        </w:numPr>
        <w:pBdr>
          <w:top w:val="nil"/>
          <w:left w:val="nil"/>
          <w:bottom w:val="nil"/>
          <w:right w:val="nil"/>
          <w:between w:val="nil"/>
        </w:pBdr>
        <w:ind w:left="851"/>
        <w:jc w:val="both"/>
        <w:rPr>
          <w:rFonts w:ascii="Times New Roman" w:eastAsia="Times New Roman" w:hAnsi="Times New Roman" w:cs="Times New Roman"/>
          <w:color w:val="000000"/>
        </w:rPr>
      </w:pPr>
      <w:r w:rsidRPr="00094544">
        <w:rPr>
          <w:rFonts w:ascii="Times New Roman" w:eastAsia="Times New Roman" w:hAnsi="Times New Roman" w:cs="Times New Roman"/>
          <w:color w:val="000000"/>
        </w:rPr>
        <w:t xml:space="preserve">Facilitate coordination with </w:t>
      </w:r>
      <w:r w:rsidR="00094544" w:rsidRPr="00094544">
        <w:rPr>
          <w:rFonts w:ascii="Times New Roman" w:hAnsi="Times New Roman" w:cs="Times New Roman"/>
        </w:rPr>
        <w:t xml:space="preserve">the Ministry of Natural Resources, Ecology and Technical Supervision </w:t>
      </w:r>
      <w:r w:rsidR="00094544">
        <w:rPr>
          <w:rFonts w:ascii="Times New Roman" w:hAnsi="Times New Roman" w:cs="Times New Roman"/>
        </w:rPr>
        <w:t>of Kyrgyzstan</w:t>
      </w:r>
      <w:r w:rsidR="00094544" w:rsidRPr="00094544">
        <w:rPr>
          <w:rFonts w:ascii="Times New Roman" w:hAnsi="Times New Roman" w:cs="Times New Roman"/>
        </w:rPr>
        <w:t>, the Hydrometeorological Service “</w:t>
      </w:r>
      <w:proofErr w:type="spellStart"/>
      <w:r w:rsidR="00094544" w:rsidRPr="00094544">
        <w:rPr>
          <w:rFonts w:ascii="Times New Roman" w:hAnsi="Times New Roman" w:cs="Times New Roman"/>
        </w:rPr>
        <w:t>Kyrgyzhydromet</w:t>
      </w:r>
      <w:proofErr w:type="spellEnd"/>
      <w:r w:rsidR="00094544" w:rsidRPr="00094544">
        <w:rPr>
          <w:rFonts w:ascii="Times New Roman" w:hAnsi="Times New Roman" w:cs="Times New Roman"/>
        </w:rPr>
        <w:t>”</w:t>
      </w:r>
      <w:r w:rsidRPr="00094544">
        <w:rPr>
          <w:rFonts w:ascii="Times New Roman" w:eastAsia="Times New Roman" w:hAnsi="Times New Roman" w:cs="Times New Roman"/>
          <w:color w:val="000000"/>
        </w:rPr>
        <w:t xml:space="preserve"> and other relevant institutions as needed.</w:t>
      </w:r>
    </w:p>
    <w:p w14:paraId="6402A1A5" w14:textId="77777777" w:rsidR="000F2C23" w:rsidRPr="006A5F83" w:rsidRDefault="000F2C23" w:rsidP="000F2C23">
      <w:pPr>
        <w:jc w:val="both"/>
        <w:rPr>
          <w:rFonts w:ascii="Times New Roman" w:hAnsi="Times New Roman" w:cs="Times New Roman"/>
        </w:rPr>
      </w:pPr>
    </w:p>
    <w:p w14:paraId="00000035" w14:textId="77777777" w:rsidR="006550CF" w:rsidRPr="006A5F83" w:rsidRDefault="00F022E0" w:rsidP="000F2C23">
      <w:pPr>
        <w:pStyle w:val="af2"/>
        <w:numPr>
          <w:ilvl w:val="0"/>
          <w:numId w:val="13"/>
        </w:numPr>
        <w:ind w:left="426" w:hanging="426"/>
        <w:jc w:val="both"/>
        <w:rPr>
          <w:rFonts w:ascii="Times New Roman" w:hAnsi="Times New Roman" w:cs="Times New Roman"/>
          <w:b/>
          <w:bCs/>
        </w:rPr>
      </w:pPr>
      <w:r w:rsidRPr="006A5F83">
        <w:rPr>
          <w:rFonts w:ascii="Times New Roman" w:hAnsi="Times New Roman" w:cs="Times New Roman"/>
          <w:b/>
          <w:bCs/>
        </w:rPr>
        <w:t>Key Deliverables and Timeline</w:t>
      </w:r>
    </w:p>
    <w:p w14:paraId="0BBE539F" w14:textId="77777777" w:rsidR="000F2C23" w:rsidRPr="006A5F83" w:rsidRDefault="000F2C23" w:rsidP="000F2C23">
      <w:pPr>
        <w:jc w:val="both"/>
        <w:rPr>
          <w:rFonts w:ascii="Times New Roman" w:hAnsi="Times New Roman" w:cs="Times New Roman"/>
        </w:rPr>
      </w:pPr>
    </w:p>
    <w:p w14:paraId="00000036" w14:textId="1F9AAFE3" w:rsidR="006550CF" w:rsidRPr="006A5F83" w:rsidRDefault="00F022E0" w:rsidP="000F2C23">
      <w:pPr>
        <w:jc w:val="both"/>
        <w:rPr>
          <w:rFonts w:ascii="Times New Roman" w:hAnsi="Times New Roman" w:cs="Times New Roman"/>
        </w:rPr>
      </w:pPr>
      <w:r w:rsidRPr="006A5F83">
        <w:rPr>
          <w:rFonts w:ascii="Times New Roman" w:hAnsi="Times New Roman" w:cs="Times New Roman"/>
        </w:rPr>
        <w:t>Contributions are expected in support of the following project deliverables:</w:t>
      </w:r>
    </w:p>
    <w:p w14:paraId="0C5A68FE" w14:textId="350B82BE" w:rsidR="000F2C23" w:rsidRDefault="000F2C23" w:rsidP="000F2C23">
      <w:pPr>
        <w:jc w:val="both"/>
        <w:rPr>
          <w:rFonts w:ascii="Times New Roman" w:hAnsi="Times New Roman" w:cs="Times New Roman"/>
        </w:rPr>
      </w:pPr>
    </w:p>
    <w:tbl>
      <w:tblPr>
        <w:tblStyle w:val="af5"/>
        <w:tblW w:w="0" w:type="auto"/>
        <w:tblLook w:val="04A0" w:firstRow="1" w:lastRow="0" w:firstColumn="1" w:lastColumn="0" w:noHBand="0" w:noVBand="1"/>
      </w:tblPr>
      <w:tblGrid>
        <w:gridCol w:w="704"/>
        <w:gridCol w:w="2552"/>
        <w:gridCol w:w="4677"/>
        <w:gridCol w:w="1411"/>
      </w:tblGrid>
      <w:tr w:rsidR="00D74B9C" w14:paraId="4E21B09B" w14:textId="77777777" w:rsidTr="00D74B9C">
        <w:trPr>
          <w:tblHeader/>
        </w:trPr>
        <w:tc>
          <w:tcPr>
            <w:tcW w:w="704" w:type="dxa"/>
            <w:vAlign w:val="center"/>
          </w:tcPr>
          <w:p w14:paraId="7F4DB542" w14:textId="75B0861F" w:rsidR="00D74B9C" w:rsidRDefault="00D74B9C" w:rsidP="00D74B9C">
            <w:pPr>
              <w:jc w:val="center"/>
              <w:rPr>
                <w:rFonts w:ascii="Times New Roman" w:hAnsi="Times New Roman" w:cs="Times New Roman"/>
              </w:rPr>
            </w:pPr>
            <w:r w:rsidRPr="006A5F83">
              <w:rPr>
                <w:rFonts w:ascii="Times New Roman" w:eastAsia="Times New Roman" w:hAnsi="Times New Roman" w:cs="Times New Roman"/>
                <w:b/>
                <w:bCs/>
              </w:rPr>
              <w:t>No.</w:t>
            </w:r>
          </w:p>
        </w:tc>
        <w:tc>
          <w:tcPr>
            <w:tcW w:w="2552" w:type="dxa"/>
            <w:vAlign w:val="center"/>
          </w:tcPr>
          <w:p w14:paraId="632FA5A0" w14:textId="19004D7B" w:rsidR="00D74B9C" w:rsidRDefault="00D74B9C" w:rsidP="00D74B9C">
            <w:pPr>
              <w:jc w:val="center"/>
              <w:rPr>
                <w:rFonts w:ascii="Times New Roman" w:hAnsi="Times New Roman" w:cs="Times New Roman"/>
              </w:rPr>
            </w:pPr>
            <w:r w:rsidRPr="006A5F83">
              <w:rPr>
                <w:rFonts w:ascii="Times New Roman" w:eastAsia="Times New Roman" w:hAnsi="Times New Roman" w:cs="Times New Roman"/>
                <w:b/>
                <w:bCs/>
              </w:rPr>
              <w:t>Deliverable</w:t>
            </w:r>
          </w:p>
        </w:tc>
        <w:tc>
          <w:tcPr>
            <w:tcW w:w="4677" w:type="dxa"/>
            <w:vAlign w:val="center"/>
          </w:tcPr>
          <w:p w14:paraId="35F1E6AF" w14:textId="650739FD" w:rsidR="00D74B9C" w:rsidRDefault="00D74B9C" w:rsidP="00D74B9C">
            <w:pPr>
              <w:jc w:val="center"/>
              <w:rPr>
                <w:rFonts w:ascii="Times New Roman" w:hAnsi="Times New Roman" w:cs="Times New Roman"/>
              </w:rPr>
            </w:pPr>
            <w:r w:rsidRPr="006A5F83">
              <w:rPr>
                <w:rFonts w:ascii="Times New Roman" w:eastAsia="Times New Roman" w:hAnsi="Times New Roman" w:cs="Times New Roman"/>
                <w:b/>
                <w:bCs/>
              </w:rPr>
              <w:t>Description of Specialist's Input</w:t>
            </w:r>
          </w:p>
        </w:tc>
        <w:tc>
          <w:tcPr>
            <w:tcW w:w="1411" w:type="dxa"/>
            <w:vAlign w:val="center"/>
          </w:tcPr>
          <w:p w14:paraId="1C2B8F35" w14:textId="5BC5EAB7" w:rsidR="00D74B9C" w:rsidRDefault="00D74B9C" w:rsidP="00D74B9C">
            <w:pPr>
              <w:jc w:val="center"/>
              <w:rPr>
                <w:rFonts w:ascii="Times New Roman" w:hAnsi="Times New Roman" w:cs="Times New Roman"/>
              </w:rPr>
            </w:pPr>
            <w:r w:rsidRPr="006A5F83">
              <w:rPr>
                <w:rFonts w:ascii="Times New Roman" w:eastAsia="Times New Roman" w:hAnsi="Times New Roman" w:cs="Times New Roman"/>
                <w:b/>
                <w:bCs/>
              </w:rPr>
              <w:t>Deadline</w:t>
            </w:r>
          </w:p>
        </w:tc>
      </w:tr>
      <w:tr w:rsidR="00D74B9C" w14:paraId="4CE1EFF4" w14:textId="77777777" w:rsidTr="00140DCD">
        <w:tc>
          <w:tcPr>
            <w:tcW w:w="704" w:type="dxa"/>
          </w:tcPr>
          <w:p w14:paraId="7D8107AA" w14:textId="52CA49F8" w:rsidR="00D74B9C" w:rsidRDefault="00D74B9C" w:rsidP="00D74B9C">
            <w:pPr>
              <w:rPr>
                <w:rFonts w:ascii="Times New Roman" w:hAnsi="Times New Roman" w:cs="Times New Roman"/>
              </w:rPr>
            </w:pPr>
            <w:r>
              <w:rPr>
                <w:rFonts w:ascii="Times New Roman" w:hAnsi="Times New Roman" w:cs="Times New Roman"/>
              </w:rPr>
              <w:t>1</w:t>
            </w:r>
          </w:p>
        </w:tc>
        <w:tc>
          <w:tcPr>
            <w:tcW w:w="2552" w:type="dxa"/>
          </w:tcPr>
          <w:p w14:paraId="5A101166" w14:textId="688A2887" w:rsidR="00D74B9C" w:rsidRDefault="009B49E4" w:rsidP="009B49E4">
            <w:pPr>
              <w:rPr>
                <w:rFonts w:ascii="Times New Roman" w:hAnsi="Times New Roman" w:cs="Times New Roman"/>
              </w:rPr>
            </w:pPr>
            <w:r>
              <w:rPr>
                <w:rFonts w:ascii="Times New Roman" w:eastAsia="Times New Roman" w:hAnsi="Times New Roman" w:cs="Times New Roman"/>
                <w:b/>
                <w:bCs/>
              </w:rPr>
              <w:t>M</w:t>
            </w:r>
            <w:r w:rsidR="006A369D" w:rsidRPr="006A369D">
              <w:rPr>
                <w:rFonts w:ascii="Times New Roman" w:eastAsia="Times New Roman" w:hAnsi="Times New Roman" w:cs="Times New Roman"/>
                <w:b/>
                <w:bCs/>
              </w:rPr>
              <w:t>ethane</w:t>
            </w:r>
            <w:r>
              <w:rPr>
                <w:rFonts w:ascii="Times New Roman" w:eastAsia="Times New Roman" w:hAnsi="Times New Roman" w:cs="Times New Roman"/>
                <w:b/>
                <w:bCs/>
              </w:rPr>
              <w:t xml:space="preserve"> e</w:t>
            </w:r>
            <w:r w:rsidR="006A369D" w:rsidRPr="006A369D">
              <w:rPr>
                <w:rFonts w:ascii="Times New Roman" w:eastAsia="Times New Roman" w:hAnsi="Times New Roman" w:cs="Times New Roman"/>
                <w:b/>
                <w:bCs/>
              </w:rPr>
              <w:t>mission</w:t>
            </w:r>
            <w:r w:rsidR="006A369D">
              <w:rPr>
                <w:rFonts w:ascii="Times New Roman" w:eastAsia="Times New Roman" w:hAnsi="Times New Roman" w:cs="Times New Roman"/>
                <w:b/>
                <w:bCs/>
              </w:rPr>
              <w:t xml:space="preserve"> </w:t>
            </w:r>
            <w:r w:rsidR="006A369D" w:rsidRPr="006A369D">
              <w:rPr>
                <w:rFonts w:ascii="Times New Roman" w:eastAsia="Times New Roman" w:hAnsi="Times New Roman" w:cs="Times New Roman"/>
                <w:b/>
                <w:bCs/>
              </w:rPr>
              <w:t>hotspot</w:t>
            </w:r>
            <w:r>
              <w:rPr>
                <w:rFonts w:ascii="Times New Roman" w:eastAsia="Times New Roman" w:hAnsi="Times New Roman" w:cs="Times New Roman"/>
                <w:b/>
                <w:bCs/>
              </w:rPr>
              <w:t>s in the Kyrgyz Republic identified</w:t>
            </w:r>
          </w:p>
        </w:tc>
        <w:tc>
          <w:tcPr>
            <w:tcW w:w="4677" w:type="dxa"/>
          </w:tcPr>
          <w:p w14:paraId="164E4186" w14:textId="2F418779" w:rsidR="009B49E4" w:rsidRPr="0063203D" w:rsidRDefault="009B49E4" w:rsidP="009B49E4">
            <w:pPr>
              <w:jc w:val="both"/>
              <w:rPr>
                <w:rFonts w:ascii="Times New Roman" w:eastAsia="Times New Roman" w:hAnsi="Times New Roman" w:cs="Times New Roman"/>
                <w:b/>
                <w:bCs/>
              </w:rPr>
            </w:pPr>
            <w:r w:rsidRPr="0063203D">
              <w:rPr>
                <w:rFonts w:ascii="Times New Roman" w:eastAsia="Times New Roman" w:hAnsi="Times New Roman" w:cs="Times New Roman"/>
                <w:b/>
                <w:bCs/>
              </w:rPr>
              <w:t xml:space="preserve">Development of a detailed </w:t>
            </w:r>
            <w:r w:rsidR="006B44DE">
              <w:rPr>
                <w:rFonts w:ascii="Times New Roman" w:eastAsia="Times New Roman" w:hAnsi="Times New Roman" w:cs="Times New Roman"/>
                <w:b/>
                <w:bCs/>
              </w:rPr>
              <w:t>A</w:t>
            </w:r>
            <w:r w:rsidRPr="0063203D">
              <w:rPr>
                <w:rFonts w:ascii="Times New Roman" w:eastAsia="Times New Roman" w:hAnsi="Times New Roman" w:cs="Times New Roman"/>
                <w:b/>
                <w:bCs/>
              </w:rPr>
              <w:t>nalytical report:</w:t>
            </w:r>
          </w:p>
          <w:p w14:paraId="70B3A3DF" w14:textId="3B43E382" w:rsidR="009B49E4" w:rsidRDefault="009B49E4" w:rsidP="009B49E4">
            <w:pPr>
              <w:pStyle w:val="af2"/>
              <w:numPr>
                <w:ilvl w:val="0"/>
                <w:numId w:val="20"/>
              </w:numPr>
              <w:ind w:left="599"/>
              <w:jc w:val="both"/>
              <w:rPr>
                <w:rFonts w:ascii="Times New Roman" w:eastAsia="Times New Roman" w:hAnsi="Times New Roman" w:cs="Times New Roman"/>
              </w:rPr>
            </w:pPr>
            <w:r>
              <w:rPr>
                <w:rFonts w:ascii="Times New Roman" w:eastAsia="Times New Roman" w:hAnsi="Times New Roman" w:cs="Times New Roman"/>
              </w:rPr>
              <w:t>on landfill sites with at least 3 spots in Bishkek and the surrounding areas, with identification of:</w:t>
            </w:r>
          </w:p>
          <w:p w14:paraId="4053BDD0" w14:textId="722B8B77" w:rsidR="009B49E4" w:rsidRDefault="009B49E4" w:rsidP="009B49E4">
            <w:pPr>
              <w:pStyle w:val="af2"/>
              <w:numPr>
                <w:ilvl w:val="1"/>
                <w:numId w:val="20"/>
              </w:numPr>
              <w:ind w:left="1025"/>
              <w:jc w:val="both"/>
              <w:rPr>
                <w:rFonts w:ascii="Times New Roman" w:eastAsia="Times New Roman" w:hAnsi="Times New Roman" w:cs="Times New Roman"/>
              </w:rPr>
            </w:pPr>
            <w:r>
              <w:rPr>
                <w:rFonts w:ascii="Times New Roman" w:eastAsia="Times New Roman" w:hAnsi="Times New Roman" w:cs="Times New Roman"/>
              </w:rPr>
              <w:t>location</w:t>
            </w:r>
          </w:p>
          <w:p w14:paraId="0B923DE2" w14:textId="094F878A" w:rsidR="009B49E4" w:rsidRDefault="009B49E4" w:rsidP="009B49E4">
            <w:pPr>
              <w:pStyle w:val="af2"/>
              <w:numPr>
                <w:ilvl w:val="1"/>
                <w:numId w:val="20"/>
              </w:numPr>
              <w:ind w:left="1025"/>
              <w:jc w:val="both"/>
              <w:rPr>
                <w:rFonts w:ascii="Times New Roman" w:eastAsia="Times New Roman" w:hAnsi="Times New Roman" w:cs="Times New Roman"/>
              </w:rPr>
            </w:pPr>
            <w:r>
              <w:rPr>
                <w:rFonts w:ascii="Times New Roman" w:eastAsia="Times New Roman" w:hAnsi="Times New Roman" w:cs="Times New Roman"/>
              </w:rPr>
              <w:t>size</w:t>
            </w:r>
          </w:p>
          <w:p w14:paraId="4B0F784C" w14:textId="71214C23" w:rsidR="009B49E4" w:rsidRDefault="009B49E4" w:rsidP="009B49E4">
            <w:pPr>
              <w:pStyle w:val="af2"/>
              <w:numPr>
                <w:ilvl w:val="1"/>
                <w:numId w:val="20"/>
              </w:numPr>
              <w:ind w:left="1025"/>
              <w:jc w:val="both"/>
              <w:rPr>
                <w:rFonts w:ascii="Times New Roman" w:eastAsia="Times New Roman" w:hAnsi="Times New Roman" w:cs="Times New Roman"/>
              </w:rPr>
            </w:pPr>
            <w:r>
              <w:rPr>
                <w:rFonts w:ascii="Times New Roman" w:eastAsia="Times New Roman" w:hAnsi="Times New Roman" w:cs="Times New Roman"/>
              </w:rPr>
              <w:t>waste volumes, and</w:t>
            </w:r>
          </w:p>
          <w:p w14:paraId="6755EE58" w14:textId="31FC688E" w:rsidR="009B49E4" w:rsidRPr="009B49E4" w:rsidRDefault="009B49E4" w:rsidP="009B49E4">
            <w:pPr>
              <w:pStyle w:val="af2"/>
              <w:numPr>
                <w:ilvl w:val="1"/>
                <w:numId w:val="20"/>
              </w:numPr>
              <w:ind w:left="1025"/>
              <w:jc w:val="both"/>
              <w:rPr>
                <w:rFonts w:ascii="Times New Roman" w:eastAsia="Times New Roman" w:hAnsi="Times New Roman" w:cs="Times New Roman"/>
              </w:rPr>
            </w:pPr>
            <w:r>
              <w:rPr>
                <w:rFonts w:ascii="Times New Roman" w:eastAsia="Times New Roman" w:hAnsi="Times New Roman" w:cs="Times New Roman"/>
              </w:rPr>
              <w:t>operational status</w:t>
            </w:r>
          </w:p>
          <w:p w14:paraId="37BB43A4" w14:textId="77777777" w:rsidR="009B49E4" w:rsidRDefault="009B49E4" w:rsidP="009B49E4">
            <w:pPr>
              <w:pStyle w:val="af2"/>
              <w:numPr>
                <w:ilvl w:val="0"/>
                <w:numId w:val="20"/>
              </w:numPr>
              <w:ind w:left="599"/>
              <w:jc w:val="both"/>
              <w:rPr>
                <w:rFonts w:ascii="Times New Roman" w:eastAsia="Times New Roman" w:hAnsi="Times New Roman" w:cs="Times New Roman"/>
              </w:rPr>
            </w:pPr>
            <w:r>
              <w:rPr>
                <w:rFonts w:ascii="Times New Roman" w:eastAsia="Times New Roman" w:hAnsi="Times New Roman" w:cs="Times New Roman"/>
              </w:rPr>
              <w:t>narrative chapters, with at least:</w:t>
            </w:r>
          </w:p>
          <w:p w14:paraId="3518B511" w14:textId="77777777" w:rsidR="009B49E4" w:rsidRDefault="006A369D" w:rsidP="009B49E4">
            <w:pPr>
              <w:pStyle w:val="af2"/>
              <w:numPr>
                <w:ilvl w:val="1"/>
                <w:numId w:val="20"/>
              </w:numPr>
              <w:ind w:left="1025"/>
              <w:jc w:val="both"/>
              <w:rPr>
                <w:rFonts w:ascii="Times New Roman" w:eastAsia="Times New Roman" w:hAnsi="Times New Roman" w:cs="Times New Roman"/>
              </w:rPr>
            </w:pPr>
            <w:r w:rsidRPr="009B49E4">
              <w:rPr>
                <w:rFonts w:ascii="Times New Roman" w:eastAsia="Times New Roman" w:hAnsi="Times New Roman" w:cs="Times New Roman"/>
              </w:rPr>
              <w:t xml:space="preserve">national authorities, </w:t>
            </w:r>
          </w:p>
          <w:p w14:paraId="4225F6DA" w14:textId="77777777" w:rsidR="009B49E4" w:rsidRDefault="006A369D" w:rsidP="009B49E4">
            <w:pPr>
              <w:pStyle w:val="af2"/>
              <w:numPr>
                <w:ilvl w:val="1"/>
                <w:numId w:val="20"/>
              </w:numPr>
              <w:ind w:left="1025"/>
              <w:jc w:val="both"/>
              <w:rPr>
                <w:rFonts w:ascii="Times New Roman" w:eastAsia="Times New Roman" w:hAnsi="Times New Roman" w:cs="Times New Roman"/>
              </w:rPr>
            </w:pPr>
            <w:r w:rsidRPr="009B49E4">
              <w:rPr>
                <w:rFonts w:ascii="Times New Roman" w:eastAsia="Times New Roman" w:hAnsi="Times New Roman" w:cs="Times New Roman"/>
              </w:rPr>
              <w:t xml:space="preserve">hotspot analysis, </w:t>
            </w:r>
          </w:p>
          <w:p w14:paraId="3A465E86" w14:textId="77777777" w:rsidR="009B49E4" w:rsidRDefault="006A369D" w:rsidP="009B49E4">
            <w:pPr>
              <w:pStyle w:val="af2"/>
              <w:numPr>
                <w:ilvl w:val="1"/>
                <w:numId w:val="20"/>
              </w:numPr>
              <w:ind w:left="1025"/>
              <w:jc w:val="both"/>
              <w:rPr>
                <w:rFonts w:ascii="Times New Roman" w:eastAsia="Times New Roman" w:hAnsi="Times New Roman" w:cs="Times New Roman"/>
              </w:rPr>
            </w:pPr>
            <w:r w:rsidRPr="009B49E4">
              <w:rPr>
                <w:rFonts w:ascii="Times New Roman" w:eastAsia="Times New Roman" w:hAnsi="Times New Roman" w:cs="Times New Roman"/>
              </w:rPr>
              <w:t>data comparisons, and</w:t>
            </w:r>
          </w:p>
          <w:p w14:paraId="79FB9CBF" w14:textId="38A50A1B" w:rsidR="006A369D" w:rsidRPr="003338C8" w:rsidRDefault="006A369D" w:rsidP="009B49E4">
            <w:pPr>
              <w:pStyle w:val="af2"/>
              <w:numPr>
                <w:ilvl w:val="1"/>
                <w:numId w:val="20"/>
              </w:numPr>
              <w:ind w:left="1025"/>
              <w:jc w:val="both"/>
              <w:rPr>
                <w:rFonts w:ascii="Times New Roman" w:eastAsia="Times New Roman" w:hAnsi="Times New Roman" w:cs="Times New Roman"/>
              </w:rPr>
            </w:pPr>
            <w:r w:rsidRPr="009B49E4">
              <w:rPr>
                <w:rFonts w:ascii="Times New Roman" w:eastAsia="Times New Roman" w:hAnsi="Times New Roman" w:cs="Times New Roman"/>
              </w:rPr>
              <w:t>recommendations</w:t>
            </w:r>
          </w:p>
          <w:p w14:paraId="39708FA3" w14:textId="2E433988" w:rsidR="006A369D" w:rsidRPr="009B49E4" w:rsidRDefault="006A369D" w:rsidP="009B49E4">
            <w:pPr>
              <w:jc w:val="both"/>
              <w:rPr>
                <w:rFonts w:ascii="Times New Roman" w:eastAsia="Times New Roman" w:hAnsi="Times New Roman" w:cs="Times New Roman"/>
              </w:rPr>
            </w:pPr>
          </w:p>
          <w:p w14:paraId="6402DDA9" w14:textId="43C78CC0" w:rsidR="006A369D" w:rsidRPr="009B49E4" w:rsidRDefault="009B49E4" w:rsidP="009B49E4">
            <w:pPr>
              <w:jc w:val="both"/>
              <w:rPr>
                <w:rFonts w:ascii="Times New Roman" w:eastAsia="Times New Roman" w:hAnsi="Times New Roman" w:cs="Times New Roman"/>
                <w:b/>
                <w:bCs/>
                <w:i/>
                <w:iCs/>
              </w:rPr>
            </w:pPr>
            <w:r w:rsidRPr="009B49E4">
              <w:rPr>
                <w:rFonts w:ascii="Times New Roman" w:eastAsia="Times New Roman" w:hAnsi="Times New Roman" w:cs="Times New Roman"/>
                <w:b/>
                <w:bCs/>
                <w:i/>
                <w:iCs/>
              </w:rPr>
              <w:t>N</w:t>
            </w:r>
            <w:r w:rsidR="006A369D" w:rsidRPr="009B49E4">
              <w:rPr>
                <w:rFonts w:ascii="Times New Roman" w:eastAsia="Times New Roman" w:hAnsi="Times New Roman" w:cs="Times New Roman"/>
                <w:b/>
                <w:bCs/>
                <w:i/>
                <w:iCs/>
              </w:rPr>
              <w:t xml:space="preserve">ote to </w:t>
            </w:r>
            <w:r w:rsidRPr="009B49E4">
              <w:rPr>
                <w:rFonts w:ascii="Times New Roman" w:eastAsia="Times New Roman" w:hAnsi="Times New Roman" w:cs="Times New Roman"/>
                <w:b/>
                <w:bCs/>
                <w:i/>
                <w:iCs/>
              </w:rPr>
              <w:t>d</w:t>
            </w:r>
            <w:r w:rsidR="006A369D" w:rsidRPr="009B49E4">
              <w:rPr>
                <w:rFonts w:ascii="Times New Roman" w:eastAsia="Times New Roman" w:hAnsi="Times New Roman" w:cs="Times New Roman"/>
                <w:b/>
                <w:bCs/>
                <w:i/>
                <w:iCs/>
              </w:rPr>
              <w:t>etailed Analytical report:</w:t>
            </w:r>
          </w:p>
          <w:p w14:paraId="63DBA1D5" w14:textId="777EBDBF" w:rsidR="006A369D" w:rsidRPr="009B49E4" w:rsidRDefault="006A369D" w:rsidP="009B49E4">
            <w:pPr>
              <w:jc w:val="both"/>
              <w:rPr>
                <w:rFonts w:ascii="Times New Roman" w:eastAsia="Times New Roman" w:hAnsi="Times New Roman" w:cs="Times New Roman"/>
              </w:rPr>
            </w:pPr>
          </w:p>
          <w:p w14:paraId="0E3816FC" w14:textId="77777777" w:rsidR="006A369D" w:rsidRPr="009B49E4" w:rsidRDefault="006A369D" w:rsidP="006A369D">
            <w:pPr>
              <w:jc w:val="both"/>
              <w:rPr>
                <w:rFonts w:ascii="Times New Roman" w:eastAsia="Times New Roman" w:hAnsi="Times New Roman" w:cs="Times New Roman"/>
                <w:i/>
                <w:iCs/>
              </w:rPr>
            </w:pPr>
            <w:r w:rsidRPr="009B49E4">
              <w:rPr>
                <w:rFonts w:ascii="Times New Roman" w:eastAsia="Times New Roman" w:hAnsi="Times New Roman" w:cs="Times New Roman"/>
                <w:i/>
                <w:iCs/>
              </w:rPr>
              <w:t xml:space="preserve">A comprehensive analytical report assessing methane emissions from the solid waste sector in the Kyrgyz Republic using </w:t>
            </w:r>
            <w:proofErr w:type="spellStart"/>
            <w:r w:rsidRPr="009B49E4">
              <w:rPr>
                <w:rFonts w:ascii="Times New Roman" w:eastAsia="Times New Roman" w:hAnsi="Times New Roman" w:cs="Times New Roman"/>
                <w:i/>
                <w:iCs/>
              </w:rPr>
              <w:t>WasteMAP</w:t>
            </w:r>
            <w:proofErr w:type="spellEnd"/>
            <w:r w:rsidRPr="009B49E4">
              <w:rPr>
                <w:rFonts w:ascii="Times New Roman" w:eastAsia="Times New Roman" w:hAnsi="Times New Roman" w:cs="Times New Roman"/>
                <w:i/>
                <w:iCs/>
              </w:rPr>
              <w:t xml:space="preserve"> outputs, satellite-derived data, and available national datasets.</w:t>
            </w:r>
          </w:p>
          <w:p w14:paraId="18D67B3F" w14:textId="77777777" w:rsidR="006A369D" w:rsidRPr="009B49E4" w:rsidRDefault="006A369D" w:rsidP="006A369D">
            <w:pPr>
              <w:jc w:val="both"/>
              <w:rPr>
                <w:rFonts w:ascii="Times New Roman" w:eastAsia="Times New Roman" w:hAnsi="Times New Roman" w:cs="Times New Roman"/>
                <w:i/>
                <w:iCs/>
              </w:rPr>
            </w:pPr>
          </w:p>
          <w:p w14:paraId="7742CE1D" w14:textId="77777777" w:rsidR="006A369D" w:rsidRPr="009B49E4" w:rsidRDefault="006A369D" w:rsidP="006A369D">
            <w:pPr>
              <w:jc w:val="both"/>
              <w:rPr>
                <w:rFonts w:ascii="Times New Roman" w:eastAsia="Times New Roman" w:hAnsi="Times New Roman" w:cs="Times New Roman"/>
                <w:i/>
                <w:iCs/>
              </w:rPr>
            </w:pPr>
            <w:r w:rsidRPr="009B49E4">
              <w:rPr>
                <w:rFonts w:ascii="Times New Roman" w:eastAsia="Times New Roman" w:hAnsi="Times New Roman" w:cs="Times New Roman"/>
                <w:i/>
                <w:iCs/>
              </w:rPr>
              <w:t>The report shall identify methane emission hotspots, analyze discrepancies between national greenhouse gas inventories and observed emissions data, and provide practical recommendations to improve methane monitoring, reporting, and verification (MRV), and to strengthen mitigation planning in the waste sector.</w:t>
            </w:r>
          </w:p>
          <w:p w14:paraId="58EA3182" w14:textId="77777777" w:rsidR="006A369D" w:rsidRPr="009B49E4" w:rsidRDefault="006A369D" w:rsidP="006A369D">
            <w:pPr>
              <w:jc w:val="both"/>
              <w:rPr>
                <w:rFonts w:ascii="Times New Roman" w:eastAsia="Times New Roman" w:hAnsi="Times New Roman" w:cs="Times New Roman"/>
                <w:i/>
                <w:iCs/>
              </w:rPr>
            </w:pPr>
          </w:p>
          <w:p w14:paraId="2B7A358C" w14:textId="77777777" w:rsidR="006A369D" w:rsidRPr="009B49E4" w:rsidRDefault="006A369D" w:rsidP="006A369D">
            <w:pPr>
              <w:jc w:val="both"/>
              <w:rPr>
                <w:rFonts w:ascii="Times New Roman" w:eastAsia="Times New Roman" w:hAnsi="Times New Roman" w:cs="Times New Roman"/>
                <w:i/>
                <w:iCs/>
              </w:rPr>
            </w:pPr>
            <w:r w:rsidRPr="009B49E4">
              <w:rPr>
                <w:rFonts w:ascii="Times New Roman" w:eastAsia="Times New Roman" w:hAnsi="Times New Roman" w:cs="Times New Roman"/>
                <w:i/>
                <w:iCs/>
              </w:rPr>
              <w:t xml:space="preserve">The report should support national authorities in strengthening climate reporting processes, improving waste-sector emissions accounting, prioritizing mitigation actions, and informing the </w:t>
            </w:r>
            <w:r w:rsidRPr="009B49E4">
              <w:rPr>
                <w:rFonts w:ascii="Times New Roman" w:eastAsia="Times New Roman" w:hAnsi="Times New Roman" w:cs="Times New Roman"/>
                <w:i/>
                <w:iCs/>
              </w:rPr>
              <w:lastRenderedPageBreak/>
              <w:t>implementation of the country’s NDCs and the preparation of the Biennial Transparency Report (BTR).</w:t>
            </w:r>
          </w:p>
          <w:p w14:paraId="0A65163A" w14:textId="77777777" w:rsidR="006A369D" w:rsidRPr="009B49E4" w:rsidRDefault="006A369D" w:rsidP="006A369D">
            <w:pPr>
              <w:jc w:val="both"/>
              <w:rPr>
                <w:rFonts w:ascii="Times New Roman" w:eastAsia="Times New Roman" w:hAnsi="Times New Roman" w:cs="Times New Roman"/>
                <w:i/>
                <w:iCs/>
              </w:rPr>
            </w:pPr>
          </w:p>
          <w:p w14:paraId="60B9B184" w14:textId="77777777" w:rsidR="006A369D" w:rsidRPr="009B49E4" w:rsidRDefault="006A369D" w:rsidP="006A369D">
            <w:pPr>
              <w:jc w:val="both"/>
              <w:rPr>
                <w:rFonts w:ascii="Times New Roman" w:eastAsia="Times New Roman" w:hAnsi="Times New Roman" w:cs="Times New Roman"/>
                <w:i/>
                <w:iCs/>
              </w:rPr>
            </w:pPr>
            <w:r w:rsidRPr="009B49E4">
              <w:rPr>
                <w:rFonts w:ascii="Times New Roman" w:eastAsia="Times New Roman" w:hAnsi="Times New Roman" w:cs="Times New Roman"/>
                <w:i/>
                <w:iCs/>
              </w:rPr>
              <w:t>Including:</w:t>
            </w:r>
          </w:p>
          <w:p w14:paraId="4EDBEE6B" w14:textId="77777777" w:rsidR="006A369D" w:rsidRPr="009B49E4" w:rsidRDefault="006A369D" w:rsidP="006A369D">
            <w:pPr>
              <w:pStyle w:val="af2"/>
              <w:numPr>
                <w:ilvl w:val="0"/>
                <w:numId w:val="17"/>
              </w:numPr>
              <w:ind w:left="463"/>
              <w:jc w:val="both"/>
              <w:rPr>
                <w:rFonts w:ascii="Times New Roman" w:eastAsia="Times New Roman" w:hAnsi="Times New Roman" w:cs="Times New Roman"/>
                <w:i/>
                <w:iCs/>
              </w:rPr>
            </w:pPr>
            <w:r w:rsidRPr="009B49E4">
              <w:rPr>
                <w:rFonts w:ascii="Times New Roman" w:eastAsia="Times New Roman" w:hAnsi="Times New Roman" w:cs="Times New Roman"/>
                <w:i/>
                <w:iCs/>
              </w:rPr>
              <w:t>Executive summary of key findings and recommendations;</w:t>
            </w:r>
          </w:p>
          <w:p w14:paraId="66565410" w14:textId="77777777" w:rsidR="006A369D" w:rsidRPr="009B49E4" w:rsidRDefault="006A369D" w:rsidP="006A369D">
            <w:pPr>
              <w:pStyle w:val="af2"/>
              <w:numPr>
                <w:ilvl w:val="0"/>
                <w:numId w:val="17"/>
              </w:numPr>
              <w:ind w:left="463"/>
              <w:jc w:val="both"/>
              <w:rPr>
                <w:rFonts w:ascii="Times New Roman" w:eastAsia="Times New Roman" w:hAnsi="Times New Roman" w:cs="Times New Roman"/>
                <w:i/>
                <w:iCs/>
              </w:rPr>
            </w:pPr>
            <w:r w:rsidRPr="009B49E4">
              <w:rPr>
                <w:rFonts w:ascii="Times New Roman" w:eastAsia="Times New Roman" w:hAnsi="Times New Roman" w:cs="Times New Roman"/>
                <w:i/>
                <w:iCs/>
              </w:rPr>
              <w:t>Overview of methodologies, data sources, and analytical approaches used;</w:t>
            </w:r>
          </w:p>
          <w:p w14:paraId="18E3D7CF" w14:textId="77777777" w:rsidR="006A369D" w:rsidRPr="009B49E4" w:rsidRDefault="006A369D" w:rsidP="006A369D">
            <w:pPr>
              <w:pStyle w:val="af2"/>
              <w:numPr>
                <w:ilvl w:val="0"/>
                <w:numId w:val="17"/>
              </w:numPr>
              <w:ind w:left="463"/>
              <w:jc w:val="both"/>
              <w:rPr>
                <w:rFonts w:ascii="Times New Roman" w:eastAsia="Times New Roman" w:hAnsi="Times New Roman" w:cs="Times New Roman"/>
                <w:i/>
                <w:iCs/>
              </w:rPr>
            </w:pPr>
            <w:r w:rsidRPr="009B49E4">
              <w:rPr>
                <w:rFonts w:ascii="Times New Roman" w:eastAsia="Times New Roman" w:hAnsi="Times New Roman" w:cs="Times New Roman"/>
                <w:i/>
                <w:iCs/>
              </w:rPr>
              <w:t>Identification and spatial analysis of methane emission hotspots in the waste sector;</w:t>
            </w:r>
          </w:p>
          <w:p w14:paraId="77DAEC8C" w14:textId="77777777" w:rsidR="006A369D" w:rsidRPr="009B49E4" w:rsidRDefault="006A369D" w:rsidP="006A369D">
            <w:pPr>
              <w:pStyle w:val="af2"/>
              <w:numPr>
                <w:ilvl w:val="0"/>
                <w:numId w:val="17"/>
              </w:numPr>
              <w:ind w:left="463"/>
              <w:jc w:val="both"/>
              <w:rPr>
                <w:rFonts w:ascii="Times New Roman" w:eastAsia="Times New Roman" w:hAnsi="Times New Roman" w:cs="Times New Roman"/>
                <w:i/>
                <w:iCs/>
              </w:rPr>
            </w:pPr>
            <w:r w:rsidRPr="009B49E4">
              <w:rPr>
                <w:rFonts w:ascii="Times New Roman" w:eastAsia="Times New Roman" w:hAnsi="Times New Roman" w:cs="Times New Roman"/>
                <w:i/>
                <w:iCs/>
              </w:rPr>
              <w:t xml:space="preserve">Comparative analysis of </w:t>
            </w:r>
            <w:proofErr w:type="spellStart"/>
            <w:r w:rsidRPr="009B49E4">
              <w:rPr>
                <w:rFonts w:ascii="Times New Roman" w:eastAsia="Times New Roman" w:hAnsi="Times New Roman" w:cs="Times New Roman"/>
                <w:i/>
                <w:iCs/>
              </w:rPr>
              <w:t>WasteMAP</w:t>
            </w:r>
            <w:proofErr w:type="spellEnd"/>
            <w:r w:rsidRPr="009B49E4">
              <w:rPr>
                <w:rFonts w:ascii="Times New Roman" w:eastAsia="Times New Roman" w:hAnsi="Times New Roman" w:cs="Times New Roman"/>
                <w:i/>
                <w:iCs/>
              </w:rPr>
              <w:t>/satellite-derived emissions data and national greenhouse gas inventory data;</w:t>
            </w:r>
          </w:p>
          <w:p w14:paraId="24B1BA96" w14:textId="77777777" w:rsidR="006A369D" w:rsidRPr="009B49E4" w:rsidRDefault="006A369D" w:rsidP="006A369D">
            <w:pPr>
              <w:pStyle w:val="af2"/>
              <w:numPr>
                <w:ilvl w:val="0"/>
                <w:numId w:val="17"/>
              </w:numPr>
              <w:ind w:left="463"/>
              <w:jc w:val="both"/>
              <w:rPr>
                <w:rFonts w:ascii="Times New Roman" w:eastAsia="Times New Roman" w:hAnsi="Times New Roman" w:cs="Times New Roman"/>
                <w:i/>
                <w:iCs/>
              </w:rPr>
            </w:pPr>
            <w:r w:rsidRPr="009B49E4">
              <w:rPr>
                <w:rFonts w:ascii="Times New Roman" w:eastAsia="Times New Roman" w:hAnsi="Times New Roman" w:cs="Times New Roman"/>
                <w:i/>
                <w:iCs/>
              </w:rPr>
              <w:t>Assessment of key data gaps, inconsistencies, and underreported emission sources;</w:t>
            </w:r>
          </w:p>
          <w:p w14:paraId="514FCC8E" w14:textId="77777777" w:rsidR="006A369D" w:rsidRPr="009B49E4" w:rsidRDefault="006A369D" w:rsidP="006A369D">
            <w:pPr>
              <w:pStyle w:val="af2"/>
              <w:numPr>
                <w:ilvl w:val="0"/>
                <w:numId w:val="17"/>
              </w:numPr>
              <w:ind w:left="463"/>
              <w:jc w:val="both"/>
              <w:rPr>
                <w:rFonts w:ascii="Times New Roman" w:hAnsi="Times New Roman" w:cs="Times New Roman"/>
                <w:i/>
                <w:iCs/>
              </w:rPr>
            </w:pPr>
            <w:r w:rsidRPr="009B49E4">
              <w:rPr>
                <w:rFonts w:ascii="Times New Roman" w:eastAsia="Times New Roman" w:hAnsi="Times New Roman" w:cs="Times New Roman"/>
                <w:i/>
                <w:iCs/>
              </w:rPr>
              <w:t>Recommendations for improving methane monitoring, MRV systems, and mitigation planning in the waste sector;</w:t>
            </w:r>
          </w:p>
          <w:p w14:paraId="35784DA6" w14:textId="7DA05C2A" w:rsidR="00D74B9C" w:rsidRPr="0063203D" w:rsidRDefault="006A369D" w:rsidP="00140DCD">
            <w:pPr>
              <w:pStyle w:val="af2"/>
              <w:numPr>
                <w:ilvl w:val="0"/>
                <w:numId w:val="17"/>
              </w:numPr>
              <w:ind w:left="463"/>
              <w:jc w:val="both"/>
              <w:rPr>
                <w:rFonts w:ascii="Times New Roman" w:eastAsia="Times New Roman" w:hAnsi="Times New Roman" w:cs="Times New Roman"/>
                <w:i/>
                <w:iCs/>
              </w:rPr>
            </w:pPr>
            <w:r w:rsidRPr="009B49E4">
              <w:rPr>
                <w:rFonts w:ascii="Times New Roman" w:eastAsia="Times New Roman" w:hAnsi="Times New Roman" w:cs="Times New Roman"/>
                <w:i/>
                <w:iCs/>
              </w:rPr>
              <w:t>Maps, charts, and comparative tables supporting national decision-making</w:t>
            </w:r>
          </w:p>
        </w:tc>
        <w:tc>
          <w:tcPr>
            <w:tcW w:w="1411" w:type="dxa"/>
          </w:tcPr>
          <w:p w14:paraId="634799BE" w14:textId="13BDDCE9" w:rsidR="00D74B9C" w:rsidRDefault="003338C8" w:rsidP="00140DCD">
            <w:pPr>
              <w:jc w:val="center"/>
              <w:rPr>
                <w:rFonts w:ascii="Times New Roman" w:hAnsi="Times New Roman" w:cs="Times New Roman"/>
              </w:rPr>
            </w:pPr>
            <w:r>
              <w:rPr>
                <w:rFonts w:ascii="Times New Roman" w:eastAsia="Times New Roman" w:hAnsi="Times New Roman" w:cs="Times New Roman"/>
              </w:rPr>
              <w:lastRenderedPageBreak/>
              <w:t>20</w:t>
            </w:r>
            <w:r w:rsidR="00D74B9C" w:rsidRPr="006A5F83">
              <w:rPr>
                <w:rFonts w:ascii="Times New Roman" w:eastAsia="Times New Roman" w:hAnsi="Times New Roman" w:cs="Times New Roman"/>
              </w:rPr>
              <w:t xml:space="preserve"> June 2026</w:t>
            </w:r>
          </w:p>
        </w:tc>
      </w:tr>
      <w:tr w:rsidR="006B44DE" w14:paraId="0060DADB" w14:textId="77777777" w:rsidTr="00140DCD">
        <w:tc>
          <w:tcPr>
            <w:tcW w:w="704" w:type="dxa"/>
          </w:tcPr>
          <w:p w14:paraId="37E24165" w14:textId="77777777" w:rsidR="006B44DE" w:rsidRDefault="006B44DE" w:rsidP="006B44DE">
            <w:pPr>
              <w:rPr>
                <w:rFonts w:ascii="Times New Roman" w:hAnsi="Times New Roman" w:cs="Times New Roman"/>
              </w:rPr>
            </w:pPr>
          </w:p>
        </w:tc>
        <w:tc>
          <w:tcPr>
            <w:tcW w:w="2552" w:type="dxa"/>
          </w:tcPr>
          <w:p w14:paraId="0A26B25F" w14:textId="77777777" w:rsidR="006B44DE" w:rsidRPr="006B44DE" w:rsidRDefault="006B44DE" w:rsidP="006B44DE">
            <w:pPr>
              <w:rPr>
                <w:rFonts w:ascii="Times New Roman" w:eastAsia="Times New Roman" w:hAnsi="Times New Roman" w:cs="Times New Roman"/>
                <w:b/>
                <w:bCs/>
              </w:rPr>
            </w:pPr>
            <w:r w:rsidRPr="006B44DE">
              <w:rPr>
                <w:rFonts w:ascii="Times New Roman" w:eastAsia="Times New Roman" w:hAnsi="Times New Roman" w:cs="Times New Roman"/>
                <w:b/>
                <w:bCs/>
              </w:rPr>
              <w:t>Data</w:t>
            </w:r>
            <w:r>
              <w:rPr>
                <w:rFonts w:ascii="Times New Roman" w:eastAsia="Times New Roman" w:hAnsi="Times New Roman" w:cs="Times New Roman"/>
                <w:b/>
                <w:bCs/>
              </w:rPr>
              <w:t xml:space="preserve"> </w:t>
            </w:r>
            <w:r w:rsidRPr="006B44DE">
              <w:rPr>
                <w:rFonts w:ascii="Times New Roman" w:eastAsia="Times New Roman" w:hAnsi="Times New Roman" w:cs="Times New Roman"/>
                <w:b/>
                <w:bCs/>
              </w:rPr>
              <w:t>Integration and</w:t>
            </w:r>
          </w:p>
          <w:p w14:paraId="09959A11" w14:textId="77777777" w:rsidR="006B44DE" w:rsidRPr="006B44DE" w:rsidRDefault="006B44DE" w:rsidP="006B44DE">
            <w:pPr>
              <w:rPr>
                <w:rFonts w:ascii="Times New Roman" w:eastAsia="Times New Roman" w:hAnsi="Times New Roman" w:cs="Times New Roman"/>
                <w:b/>
                <w:bCs/>
              </w:rPr>
            </w:pPr>
            <w:r w:rsidRPr="006B44DE">
              <w:rPr>
                <w:rFonts w:ascii="Times New Roman" w:eastAsia="Times New Roman" w:hAnsi="Times New Roman" w:cs="Times New Roman"/>
                <w:b/>
                <w:bCs/>
              </w:rPr>
              <w:t>Enrichment for</w:t>
            </w:r>
          </w:p>
          <w:p w14:paraId="7DF39961" w14:textId="4B443074" w:rsidR="006B44DE" w:rsidRDefault="006B44DE" w:rsidP="006B44DE">
            <w:pPr>
              <w:rPr>
                <w:rFonts w:ascii="Times New Roman" w:eastAsia="Times New Roman" w:hAnsi="Times New Roman" w:cs="Times New Roman"/>
                <w:b/>
                <w:bCs/>
              </w:rPr>
            </w:pPr>
            <w:proofErr w:type="spellStart"/>
            <w:r w:rsidRPr="006B44DE">
              <w:rPr>
                <w:rFonts w:ascii="Times New Roman" w:eastAsia="Times New Roman" w:hAnsi="Times New Roman" w:cs="Times New Roman"/>
                <w:b/>
                <w:bCs/>
              </w:rPr>
              <w:t>WasteMAP</w:t>
            </w:r>
            <w:proofErr w:type="spellEnd"/>
          </w:p>
        </w:tc>
        <w:tc>
          <w:tcPr>
            <w:tcW w:w="4677" w:type="dxa"/>
          </w:tcPr>
          <w:p w14:paraId="1E0D4F7B" w14:textId="77777777" w:rsidR="006B44DE" w:rsidRDefault="006B44DE" w:rsidP="006B44DE">
            <w:pPr>
              <w:jc w:val="both"/>
              <w:rPr>
                <w:rFonts w:ascii="Times New Roman" w:eastAsia="Times New Roman" w:hAnsi="Times New Roman" w:cs="Times New Roman"/>
                <w:b/>
                <w:bCs/>
              </w:rPr>
            </w:pPr>
          </w:p>
          <w:p w14:paraId="1203A76A" w14:textId="5D764A4D" w:rsidR="006B44DE" w:rsidRPr="006B44DE" w:rsidRDefault="006B44DE" w:rsidP="006B44DE">
            <w:pPr>
              <w:jc w:val="both"/>
              <w:rPr>
                <w:rFonts w:ascii="Times New Roman" w:eastAsia="Times New Roman" w:hAnsi="Times New Roman" w:cs="Times New Roman"/>
                <w:b/>
                <w:bCs/>
              </w:rPr>
            </w:pPr>
            <w:r w:rsidRPr="006B44DE">
              <w:rPr>
                <w:rFonts w:ascii="Times New Roman" w:eastAsia="Times New Roman" w:hAnsi="Times New Roman" w:cs="Times New Roman"/>
                <w:b/>
                <w:bCs/>
              </w:rPr>
              <w:t>● An integrated and enriched</w:t>
            </w:r>
            <w:r>
              <w:rPr>
                <w:rFonts w:ascii="Times New Roman" w:eastAsia="Times New Roman" w:hAnsi="Times New Roman" w:cs="Times New Roman"/>
                <w:b/>
                <w:bCs/>
              </w:rPr>
              <w:t xml:space="preserve"> </w:t>
            </w:r>
            <w:r w:rsidRPr="006B44DE">
              <w:rPr>
                <w:rFonts w:ascii="Times New Roman" w:eastAsia="Times New Roman" w:hAnsi="Times New Roman" w:cs="Times New Roman"/>
                <w:b/>
                <w:bCs/>
              </w:rPr>
              <w:t xml:space="preserve">dataset within </w:t>
            </w:r>
            <w:proofErr w:type="spellStart"/>
            <w:r w:rsidRPr="006B44DE">
              <w:rPr>
                <w:rFonts w:ascii="Times New Roman" w:eastAsia="Times New Roman" w:hAnsi="Times New Roman" w:cs="Times New Roman"/>
                <w:b/>
                <w:bCs/>
              </w:rPr>
              <w:t>WasteMAP</w:t>
            </w:r>
            <w:proofErr w:type="spellEnd"/>
            <w:r w:rsidRPr="006B44DE">
              <w:rPr>
                <w:rFonts w:ascii="Times New Roman" w:eastAsia="Times New Roman" w:hAnsi="Times New Roman" w:cs="Times New Roman"/>
                <w:b/>
                <w:bCs/>
              </w:rPr>
              <w:t xml:space="preserve"> for</w:t>
            </w:r>
            <w:r>
              <w:rPr>
                <w:rFonts w:ascii="Times New Roman" w:eastAsia="Times New Roman" w:hAnsi="Times New Roman" w:cs="Times New Roman"/>
                <w:b/>
                <w:bCs/>
              </w:rPr>
              <w:t xml:space="preserve"> Kyrgyzstan </w:t>
            </w:r>
            <w:r w:rsidRPr="006B44DE">
              <w:rPr>
                <w:rFonts w:ascii="Times New Roman" w:eastAsia="Times New Roman" w:hAnsi="Times New Roman" w:cs="Times New Roman"/>
                <w:b/>
                <w:bCs/>
              </w:rPr>
              <w:t>containing spatially aligned</w:t>
            </w:r>
            <w:r>
              <w:rPr>
                <w:rFonts w:ascii="Times New Roman" w:eastAsia="Times New Roman" w:hAnsi="Times New Roman" w:cs="Times New Roman"/>
                <w:b/>
                <w:bCs/>
              </w:rPr>
              <w:t xml:space="preserve"> </w:t>
            </w:r>
            <w:r w:rsidRPr="006B44DE">
              <w:rPr>
                <w:rFonts w:ascii="Times New Roman" w:eastAsia="Times New Roman" w:hAnsi="Times New Roman" w:cs="Times New Roman"/>
                <w:b/>
                <w:bCs/>
              </w:rPr>
              <w:t>methane emission spots.</w:t>
            </w:r>
          </w:p>
          <w:p w14:paraId="313A35BF" w14:textId="77777777" w:rsidR="006B44DE" w:rsidRPr="006B44DE" w:rsidRDefault="006B44DE" w:rsidP="006B44DE">
            <w:pPr>
              <w:jc w:val="both"/>
              <w:rPr>
                <w:rFonts w:ascii="Times New Roman" w:eastAsia="Times New Roman" w:hAnsi="Times New Roman" w:cs="Times New Roman"/>
                <w:b/>
                <w:bCs/>
              </w:rPr>
            </w:pPr>
            <w:r w:rsidRPr="006B44DE">
              <w:rPr>
                <w:rFonts w:ascii="Times New Roman" w:eastAsia="Times New Roman" w:hAnsi="Times New Roman" w:cs="Times New Roman"/>
                <w:b/>
                <w:bCs/>
              </w:rPr>
              <w:t>● A technical data documentation</w:t>
            </w:r>
            <w:r>
              <w:rPr>
                <w:rFonts w:ascii="Times New Roman" w:eastAsia="Times New Roman" w:hAnsi="Times New Roman" w:cs="Times New Roman"/>
                <w:b/>
                <w:bCs/>
              </w:rPr>
              <w:t xml:space="preserve"> </w:t>
            </w:r>
            <w:r w:rsidRPr="006B44DE">
              <w:rPr>
                <w:rFonts w:ascii="Times New Roman" w:eastAsia="Times New Roman" w:hAnsi="Times New Roman" w:cs="Times New Roman"/>
                <w:b/>
                <w:bCs/>
              </w:rPr>
              <w:t>note describing the sources,</w:t>
            </w:r>
            <w:r>
              <w:rPr>
                <w:rFonts w:ascii="Times New Roman" w:eastAsia="Times New Roman" w:hAnsi="Times New Roman" w:cs="Times New Roman"/>
                <w:b/>
                <w:bCs/>
              </w:rPr>
              <w:t xml:space="preserve"> </w:t>
            </w:r>
            <w:r w:rsidRPr="006B44DE">
              <w:rPr>
                <w:rFonts w:ascii="Times New Roman" w:eastAsia="Times New Roman" w:hAnsi="Times New Roman" w:cs="Times New Roman"/>
                <w:b/>
                <w:bCs/>
              </w:rPr>
              <w:t>processing steps, and metadata of</w:t>
            </w:r>
            <w:r>
              <w:rPr>
                <w:rFonts w:ascii="Times New Roman" w:eastAsia="Times New Roman" w:hAnsi="Times New Roman" w:cs="Times New Roman"/>
                <w:b/>
                <w:bCs/>
              </w:rPr>
              <w:t xml:space="preserve"> </w:t>
            </w:r>
            <w:r w:rsidRPr="006B44DE">
              <w:rPr>
                <w:rFonts w:ascii="Times New Roman" w:eastAsia="Times New Roman" w:hAnsi="Times New Roman" w:cs="Times New Roman"/>
                <w:b/>
                <w:bCs/>
              </w:rPr>
              <w:t>the uploaded and enriched</w:t>
            </w:r>
          </w:p>
          <w:p w14:paraId="212CA89F" w14:textId="77777777" w:rsidR="006B44DE" w:rsidRDefault="006B44DE" w:rsidP="006B44DE">
            <w:pPr>
              <w:jc w:val="both"/>
              <w:rPr>
                <w:rFonts w:ascii="Times New Roman" w:eastAsia="Times New Roman" w:hAnsi="Times New Roman" w:cs="Times New Roman"/>
                <w:b/>
                <w:bCs/>
              </w:rPr>
            </w:pPr>
            <w:r w:rsidRPr="006B44DE">
              <w:rPr>
                <w:rFonts w:ascii="Times New Roman" w:eastAsia="Times New Roman" w:hAnsi="Times New Roman" w:cs="Times New Roman"/>
                <w:b/>
                <w:bCs/>
              </w:rPr>
              <w:t>information.</w:t>
            </w:r>
          </w:p>
          <w:p w14:paraId="1C4A8F16" w14:textId="77777777" w:rsidR="006B44DE" w:rsidRDefault="006B44DE" w:rsidP="006B44DE">
            <w:pPr>
              <w:jc w:val="both"/>
              <w:rPr>
                <w:rFonts w:ascii="Times New Roman" w:eastAsia="Times New Roman" w:hAnsi="Times New Roman" w:cs="Times New Roman"/>
                <w:b/>
                <w:bCs/>
              </w:rPr>
            </w:pPr>
          </w:p>
          <w:p w14:paraId="05500857" w14:textId="77777777" w:rsidR="006B44DE" w:rsidRPr="006B44DE" w:rsidRDefault="006B44DE" w:rsidP="006B44DE">
            <w:pPr>
              <w:jc w:val="both"/>
              <w:rPr>
                <w:rFonts w:ascii="Times New Roman" w:eastAsia="Times New Roman" w:hAnsi="Times New Roman" w:cs="Times New Roman"/>
                <w:b/>
                <w:bCs/>
              </w:rPr>
            </w:pPr>
          </w:p>
        </w:tc>
        <w:tc>
          <w:tcPr>
            <w:tcW w:w="1411" w:type="dxa"/>
          </w:tcPr>
          <w:p w14:paraId="6A5CACDF" w14:textId="3728D19E" w:rsidR="006B44DE" w:rsidRDefault="00E2176F" w:rsidP="006B44DE">
            <w:pPr>
              <w:jc w:val="center"/>
              <w:rPr>
                <w:rFonts w:ascii="Times New Roman" w:eastAsia="Times New Roman" w:hAnsi="Times New Roman" w:cs="Times New Roman"/>
              </w:rPr>
            </w:pPr>
            <w:r>
              <w:rPr>
                <w:rFonts w:ascii="Times New Roman" w:eastAsia="Times New Roman" w:hAnsi="Times New Roman" w:cs="Times New Roman"/>
              </w:rPr>
              <w:t>10</w:t>
            </w:r>
            <w:r w:rsidRPr="006A5F83">
              <w:rPr>
                <w:rFonts w:ascii="Times New Roman" w:eastAsia="Times New Roman" w:hAnsi="Times New Roman" w:cs="Times New Roman"/>
              </w:rPr>
              <w:t xml:space="preserve"> Ju</w:t>
            </w:r>
            <w:r>
              <w:rPr>
                <w:rFonts w:ascii="Times New Roman" w:eastAsia="Times New Roman" w:hAnsi="Times New Roman" w:cs="Times New Roman"/>
              </w:rPr>
              <w:t>ly</w:t>
            </w:r>
            <w:r w:rsidRPr="006A5F83">
              <w:rPr>
                <w:rFonts w:ascii="Times New Roman" w:eastAsia="Times New Roman" w:hAnsi="Times New Roman" w:cs="Times New Roman"/>
              </w:rPr>
              <w:t xml:space="preserve"> 2026</w:t>
            </w:r>
          </w:p>
        </w:tc>
      </w:tr>
      <w:tr w:rsidR="006A369D" w14:paraId="6FA310E9" w14:textId="77777777" w:rsidTr="00140DCD">
        <w:tc>
          <w:tcPr>
            <w:tcW w:w="704" w:type="dxa"/>
          </w:tcPr>
          <w:p w14:paraId="7A901045" w14:textId="0AB3F65D" w:rsidR="006A369D" w:rsidRDefault="003338C8" w:rsidP="00D74B9C">
            <w:pPr>
              <w:rPr>
                <w:rFonts w:ascii="Times New Roman" w:hAnsi="Times New Roman" w:cs="Times New Roman"/>
              </w:rPr>
            </w:pPr>
            <w:r>
              <w:rPr>
                <w:rFonts w:ascii="Times New Roman" w:hAnsi="Times New Roman" w:cs="Times New Roman"/>
              </w:rPr>
              <w:t>2</w:t>
            </w:r>
          </w:p>
        </w:tc>
        <w:tc>
          <w:tcPr>
            <w:tcW w:w="2552" w:type="dxa"/>
          </w:tcPr>
          <w:p w14:paraId="03CD1D4F" w14:textId="4E8FF9FA" w:rsidR="006A369D" w:rsidRPr="006C34ED" w:rsidRDefault="006A369D" w:rsidP="0063203D">
            <w:pPr>
              <w:rPr>
                <w:rFonts w:ascii="Times New Roman" w:eastAsia="Times New Roman" w:hAnsi="Times New Roman" w:cs="Times New Roman"/>
                <w:b/>
                <w:bCs/>
                <w:highlight w:val="yellow"/>
              </w:rPr>
            </w:pPr>
            <w:r w:rsidRPr="006A369D">
              <w:rPr>
                <w:rFonts w:ascii="Times New Roman" w:eastAsia="Times New Roman" w:hAnsi="Times New Roman" w:cs="Times New Roman"/>
                <w:b/>
                <w:bCs/>
              </w:rPr>
              <w:t>Inventory Gap</w:t>
            </w:r>
            <w:r w:rsidR="0063203D">
              <w:rPr>
                <w:rFonts w:ascii="Times New Roman" w:eastAsia="Times New Roman" w:hAnsi="Times New Roman" w:cs="Times New Roman"/>
                <w:b/>
                <w:bCs/>
              </w:rPr>
              <w:t xml:space="preserve"> </w:t>
            </w:r>
            <w:r w:rsidRPr="006A369D">
              <w:rPr>
                <w:rFonts w:ascii="Times New Roman" w:eastAsia="Times New Roman" w:hAnsi="Times New Roman" w:cs="Times New Roman"/>
                <w:b/>
                <w:bCs/>
              </w:rPr>
              <w:t>Analysis</w:t>
            </w:r>
            <w:r w:rsidR="0063203D">
              <w:rPr>
                <w:rFonts w:ascii="Times New Roman" w:eastAsia="Times New Roman" w:hAnsi="Times New Roman" w:cs="Times New Roman"/>
                <w:b/>
                <w:bCs/>
              </w:rPr>
              <w:t xml:space="preserve"> conducted,</w:t>
            </w:r>
            <w:r w:rsidRPr="006A369D">
              <w:rPr>
                <w:rFonts w:ascii="Times New Roman" w:eastAsia="Times New Roman" w:hAnsi="Times New Roman" w:cs="Times New Roman"/>
                <w:b/>
                <w:bCs/>
              </w:rPr>
              <w:t xml:space="preserve"> and</w:t>
            </w:r>
            <w:r w:rsidR="0063203D">
              <w:rPr>
                <w:rFonts w:ascii="Times New Roman" w:eastAsia="Times New Roman" w:hAnsi="Times New Roman" w:cs="Times New Roman"/>
                <w:b/>
                <w:bCs/>
              </w:rPr>
              <w:t xml:space="preserve"> </w:t>
            </w:r>
            <w:r w:rsidRPr="006A369D">
              <w:rPr>
                <w:rFonts w:ascii="Times New Roman" w:eastAsia="Times New Roman" w:hAnsi="Times New Roman" w:cs="Times New Roman"/>
                <w:b/>
                <w:bCs/>
              </w:rPr>
              <w:t>System</w:t>
            </w:r>
            <w:r w:rsidR="0063203D">
              <w:rPr>
                <w:rFonts w:ascii="Times New Roman" w:eastAsia="Times New Roman" w:hAnsi="Times New Roman" w:cs="Times New Roman"/>
                <w:b/>
                <w:bCs/>
              </w:rPr>
              <w:t xml:space="preserve"> </w:t>
            </w:r>
            <w:r w:rsidRPr="006A369D">
              <w:rPr>
                <w:rFonts w:ascii="Times New Roman" w:eastAsia="Times New Roman" w:hAnsi="Times New Roman" w:cs="Times New Roman"/>
                <w:b/>
                <w:bCs/>
              </w:rPr>
              <w:t>Upgrade</w:t>
            </w:r>
            <w:r w:rsidR="0063203D">
              <w:rPr>
                <w:rFonts w:ascii="Times New Roman" w:eastAsia="Times New Roman" w:hAnsi="Times New Roman" w:cs="Times New Roman"/>
                <w:b/>
                <w:bCs/>
              </w:rPr>
              <w:t xml:space="preserve"> Recommendations developed</w:t>
            </w:r>
          </w:p>
        </w:tc>
        <w:tc>
          <w:tcPr>
            <w:tcW w:w="4677" w:type="dxa"/>
          </w:tcPr>
          <w:p w14:paraId="30807467" w14:textId="21DD3A44" w:rsidR="0063203D" w:rsidRPr="0063203D" w:rsidRDefault="0063203D" w:rsidP="0063203D">
            <w:pPr>
              <w:jc w:val="both"/>
              <w:rPr>
                <w:rFonts w:ascii="Times New Roman" w:eastAsia="Times New Roman" w:hAnsi="Times New Roman" w:cs="Times New Roman"/>
                <w:b/>
                <w:bCs/>
              </w:rPr>
            </w:pPr>
            <w:r w:rsidRPr="0063203D">
              <w:rPr>
                <w:rFonts w:ascii="Times New Roman" w:eastAsia="Times New Roman" w:hAnsi="Times New Roman" w:cs="Times New Roman"/>
                <w:b/>
                <w:bCs/>
              </w:rPr>
              <w:t>Development of a detailed analytical report:</w:t>
            </w:r>
          </w:p>
          <w:p w14:paraId="131F84C3" w14:textId="4DA73E9B" w:rsidR="006A369D" w:rsidRPr="006A369D" w:rsidRDefault="0063203D" w:rsidP="0063203D">
            <w:pPr>
              <w:pStyle w:val="af2"/>
              <w:numPr>
                <w:ilvl w:val="0"/>
                <w:numId w:val="24"/>
              </w:numPr>
              <w:ind w:left="599"/>
              <w:jc w:val="both"/>
              <w:rPr>
                <w:rFonts w:ascii="Times New Roman" w:eastAsia="Times New Roman" w:hAnsi="Times New Roman" w:cs="Times New Roman"/>
              </w:rPr>
            </w:pPr>
            <w:r>
              <w:rPr>
                <w:rFonts w:ascii="Times New Roman" w:eastAsia="Times New Roman" w:hAnsi="Times New Roman" w:cs="Times New Roman"/>
              </w:rPr>
              <w:t>Comparing</w:t>
            </w:r>
            <w:r w:rsidR="006A369D" w:rsidRPr="0063203D">
              <w:rPr>
                <w:rFonts w:ascii="Times New Roman" w:eastAsia="Times New Roman" w:hAnsi="Times New Roman" w:cs="Times New Roman"/>
              </w:rPr>
              <w:t xml:space="preserve"> satellite and </w:t>
            </w:r>
            <w:proofErr w:type="spellStart"/>
            <w:r w:rsidR="006A369D" w:rsidRPr="0063203D">
              <w:rPr>
                <w:rFonts w:ascii="Times New Roman" w:eastAsia="Times New Roman" w:hAnsi="Times New Roman" w:cs="Times New Roman"/>
              </w:rPr>
              <w:t>WasteMAP</w:t>
            </w:r>
            <w:proofErr w:type="spellEnd"/>
            <w:r w:rsidR="006A369D" w:rsidRPr="0063203D">
              <w:rPr>
                <w:rFonts w:ascii="Times New Roman" w:eastAsia="Times New Roman" w:hAnsi="Times New Roman" w:cs="Times New Roman"/>
              </w:rPr>
              <w:t xml:space="preserve"> data with national inventory data, highlighting inconsistencies, gaps, and opportunities for improvement</w:t>
            </w:r>
          </w:p>
          <w:p w14:paraId="3E7F3032" w14:textId="3EAF011C" w:rsidR="003338C8" w:rsidRDefault="006A369D" w:rsidP="0063203D">
            <w:pPr>
              <w:pStyle w:val="af2"/>
              <w:numPr>
                <w:ilvl w:val="0"/>
                <w:numId w:val="24"/>
              </w:numPr>
              <w:ind w:left="599"/>
              <w:jc w:val="both"/>
              <w:rPr>
                <w:rFonts w:ascii="Times New Roman" w:eastAsia="Times New Roman" w:hAnsi="Times New Roman" w:cs="Times New Roman"/>
              </w:rPr>
            </w:pPr>
            <w:r w:rsidRPr="0063203D">
              <w:rPr>
                <w:rFonts w:ascii="Times New Roman" w:eastAsia="Times New Roman" w:hAnsi="Times New Roman" w:cs="Times New Roman"/>
              </w:rPr>
              <w:t>Prioritiz</w:t>
            </w:r>
            <w:r w:rsidR="0063203D">
              <w:rPr>
                <w:rFonts w:ascii="Times New Roman" w:eastAsia="Times New Roman" w:hAnsi="Times New Roman" w:cs="Times New Roman"/>
              </w:rPr>
              <w:t>ation of</w:t>
            </w:r>
            <w:r w:rsidRPr="0063203D">
              <w:rPr>
                <w:rFonts w:ascii="Times New Roman" w:eastAsia="Times New Roman" w:hAnsi="Times New Roman" w:cs="Times New Roman"/>
              </w:rPr>
              <w:t xml:space="preserve"> Sites for Mitigation</w:t>
            </w:r>
            <w:r w:rsidR="0063203D">
              <w:rPr>
                <w:rFonts w:ascii="Times New Roman" w:eastAsia="Times New Roman" w:hAnsi="Times New Roman" w:cs="Times New Roman"/>
              </w:rPr>
              <w:t>:</w:t>
            </w:r>
            <w:r w:rsidR="003338C8" w:rsidRPr="0063203D">
              <w:rPr>
                <w:rFonts w:ascii="Times New Roman" w:eastAsia="Times New Roman" w:hAnsi="Times New Roman" w:cs="Times New Roman"/>
              </w:rPr>
              <w:t xml:space="preserve"> </w:t>
            </w:r>
            <w:r w:rsidR="003338C8" w:rsidRPr="003338C8">
              <w:rPr>
                <w:rFonts w:ascii="Times New Roman" w:eastAsia="Times New Roman" w:hAnsi="Times New Roman" w:cs="Times New Roman"/>
              </w:rPr>
              <w:t xml:space="preserve">Identification and prioritization of </w:t>
            </w:r>
            <w:r w:rsidR="006B44DE" w:rsidRPr="006B44DE">
              <w:rPr>
                <w:rFonts w:ascii="Times New Roman" w:eastAsia="Times New Roman" w:hAnsi="Times New Roman" w:cs="Times New Roman"/>
              </w:rPr>
              <w:t>3</w:t>
            </w:r>
            <w:r w:rsidR="003338C8" w:rsidRPr="003338C8">
              <w:rPr>
                <w:rFonts w:ascii="Times New Roman" w:eastAsia="Times New Roman" w:hAnsi="Times New Roman" w:cs="Times New Roman"/>
              </w:rPr>
              <w:t xml:space="preserve"> landfill sites in Kyrgyzstan for targeted methane mitigation actions based on </w:t>
            </w:r>
            <w:proofErr w:type="spellStart"/>
            <w:r w:rsidR="003338C8" w:rsidRPr="003338C8">
              <w:rPr>
                <w:rFonts w:ascii="Times New Roman" w:eastAsia="Times New Roman" w:hAnsi="Times New Roman" w:cs="Times New Roman"/>
              </w:rPr>
              <w:t>WasteMAP</w:t>
            </w:r>
            <w:proofErr w:type="spellEnd"/>
            <w:r w:rsidR="003338C8" w:rsidRPr="003338C8">
              <w:rPr>
                <w:rFonts w:ascii="Times New Roman" w:eastAsia="Times New Roman" w:hAnsi="Times New Roman" w:cs="Times New Roman"/>
              </w:rPr>
              <w:t xml:space="preserve"> findings, satellite-derived emissions data, mitigation potential, and strategic relevance, including summary site profiles and recommendations for potential intervention measures.</w:t>
            </w:r>
          </w:p>
          <w:p w14:paraId="05B61443" w14:textId="77777777" w:rsidR="0063203D" w:rsidRDefault="0063203D" w:rsidP="0063203D">
            <w:pPr>
              <w:jc w:val="both"/>
              <w:rPr>
                <w:rFonts w:ascii="Times New Roman" w:eastAsia="Times New Roman" w:hAnsi="Times New Roman" w:cs="Times New Roman"/>
              </w:rPr>
            </w:pPr>
          </w:p>
          <w:p w14:paraId="202F7226" w14:textId="6CEEAC89" w:rsidR="0063203D" w:rsidRPr="0063203D" w:rsidRDefault="0063203D" w:rsidP="0063203D">
            <w:pPr>
              <w:jc w:val="both"/>
              <w:rPr>
                <w:rFonts w:ascii="Times New Roman" w:eastAsia="Times New Roman" w:hAnsi="Times New Roman" w:cs="Times New Roman"/>
                <w:b/>
                <w:bCs/>
              </w:rPr>
            </w:pPr>
            <w:r w:rsidRPr="0063203D">
              <w:rPr>
                <w:rFonts w:ascii="Times New Roman" w:eastAsia="Times New Roman" w:hAnsi="Times New Roman" w:cs="Times New Roman"/>
                <w:b/>
                <w:bCs/>
              </w:rPr>
              <w:t>Development of a guidance document:</w:t>
            </w:r>
          </w:p>
          <w:p w14:paraId="029B7FC2" w14:textId="0EEA79E1" w:rsidR="006A369D" w:rsidRPr="0063203D" w:rsidRDefault="006A369D" w:rsidP="0063203D">
            <w:pPr>
              <w:pStyle w:val="af2"/>
              <w:numPr>
                <w:ilvl w:val="0"/>
                <w:numId w:val="25"/>
              </w:numPr>
              <w:ind w:left="599"/>
              <w:jc w:val="both"/>
              <w:rPr>
                <w:rFonts w:ascii="Times New Roman" w:eastAsia="Times New Roman" w:hAnsi="Times New Roman" w:cs="Times New Roman"/>
              </w:rPr>
            </w:pPr>
            <w:r w:rsidRPr="0063203D">
              <w:rPr>
                <w:rFonts w:ascii="Times New Roman" w:eastAsia="Times New Roman" w:hAnsi="Times New Roman" w:cs="Times New Roman"/>
              </w:rPr>
              <w:t xml:space="preserve">MRV Improvement Recommendations: A methodological guidance document with concrete recommendations to enhance national greenhouse gas inventory quality, strengthen reporting accuracy, and integrate satellite and </w:t>
            </w:r>
            <w:proofErr w:type="spellStart"/>
            <w:r w:rsidRPr="0063203D">
              <w:rPr>
                <w:rFonts w:ascii="Times New Roman" w:eastAsia="Times New Roman" w:hAnsi="Times New Roman" w:cs="Times New Roman"/>
              </w:rPr>
              <w:t>WasteMAP</w:t>
            </w:r>
            <w:proofErr w:type="spellEnd"/>
            <w:r w:rsidRPr="0063203D">
              <w:rPr>
                <w:rFonts w:ascii="Times New Roman" w:eastAsia="Times New Roman" w:hAnsi="Times New Roman" w:cs="Times New Roman"/>
              </w:rPr>
              <w:t xml:space="preserve"> data into MRV systems.</w:t>
            </w:r>
          </w:p>
          <w:p w14:paraId="15FD7695" w14:textId="77777777" w:rsidR="003338C8" w:rsidRPr="0063203D" w:rsidRDefault="003338C8" w:rsidP="0063203D">
            <w:pPr>
              <w:jc w:val="both"/>
              <w:rPr>
                <w:rFonts w:ascii="Times New Roman" w:eastAsia="Times New Roman" w:hAnsi="Times New Roman" w:cs="Times New Roman"/>
              </w:rPr>
            </w:pPr>
          </w:p>
          <w:p w14:paraId="2FB6FCAD" w14:textId="77777777" w:rsidR="0063203D" w:rsidRPr="009B49E4" w:rsidRDefault="0063203D" w:rsidP="0063203D">
            <w:pPr>
              <w:jc w:val="both"/>
              <w:rPr>
                <w:rFonts w:ascii="Times New Roman" w:eastAsia="Times New Roman" w:hAnsi="Times New Roman" w:cs="Times New Roman"/>
                <w:b/>
                <w:bCs/>
                <w:i/>
                <w:iCs/>
              </w:rPr>
            </w:pPr>
            <w:r w:rsidRPr="009B49E4">
              <w:rPr>
                <w:rFonts w:ascii="Times New Roman" w:eastAsia="Times New Roman" w:hAnsi="Times New Roman" w:cs="Times New Roman"/>
                <w:b/>
                <w:bCs/>
                <w:i/>
                <w:iCs/>
              </w:rPr>
              <w:lastRenderedPageBreak/>
              <w:t>Note to detailed Analytical report:</w:t>
            </w:r>
          </w:p>
          <w:p w14:paraId="46B730BF" w14:textId="7CD5D6CA" w:rsidR="003338C8" w:rsidRPr="0063203D" w:rsidRDefault="003338C8" w:rsidP="0063203D">
            <w:pPr>
              <w:jc w:val="both"/>
              <w:rPr>
                <w:rFonts w:ascii="Times New Roman" w:eastAsia="Times New Roman" w:hAnsi="Times New Roman" w:cs="Times New Roman"/>
                <w:i/>
                <w:iCs/>
              </w:rPr>
            </w:pPr>
          </w:p>
          <w:p w14:paraId="08F16C24" w14:textId="77777777" w:rsidR="003338C8" w:rsidRPr="0063203D" w:rsidRDefault="003338C8" w:rsidP="003338C8">
            <w:pPr>
              <w:jc w:val="both"/>
              <w:rPr>
                <w:rFonts w:ascii="Times New Roman" w:eastAsia="Times New Roman" w:hAnsi="Times New Roman" w:cs="Times New Roman"/>
                <w:i/>
                <w:iCs/>
              </w:rPr>
            </w:pPr>
            <w:r w:rsidRPr="0063203D">
              <w:rPr>
                <w:rFonts w:ascii="Times New Roman" w:eastAsia="Times New Roman" w:hAnsi="Times New Roman" w:cs="Times New Roman"/>
                <w:i/>
                <w:iCs/>
              </w:rPr>
              <w:t xml:space="preserve">Analytical report comparing satellite-derived and </w:t>
            </w:r>
            <w:proofErr w:type="spellStart"/>
            <w:r w:rsidRPr="0063203D">
              <w:rPr>
                <w:rFonts w:ascii="Times New Roman" w:eastAsia="Times New Roman" w:hAnsi="Times New Roman" w:cs="Times New Roman"/>
                <w:i/>
                <w:iCs/>
              </w:rPr>
              <w:t>WasteMAP</w:t>
            </w:r>
            <w:proofErr w:type="spellEnd"/>
            <w:r w:rsidRPr="0063203D">
              <w:rPr>
                <w:rFonts w:ascii="Times New Roman" w:eastAsia="Times New Roman" w:hAnsi="Times New Roman" w:cs="Times New Roman"/>
                <w:i/>
                <w:iCs/>
              </w:rPr>
              <w:t xml:space="preserve"> methane emission estimates with Kyrgyzstan’s national greenhouse gas inventory for the waste sector, identifying methodological and data-driven inconsistencies, gaps in activity data and emission factors, and opportunities to improve inventory accuracy and MRV system integration, including:</w:t>
            </w:r>
          </w:p>
          <w:p w14:paraId="30CE50CF" w14:textId="77777777" w:rsidR="003338C8" w:rsidRPr="0063203D" w:rsidRDefault="003338C8" w:rsidP="003338C8">
            <w:pPr>
              <w:pStyle w:val="af2"/>
              <w:numPr>
                <w:ilvl w:val="0"/>
                <w:numId w:val="17"/>
              </w:numPr>
              <w:ind w:left="463"/>
              <w:jc w:val="both"/>
              <w:rPr>
                <w:rFonts w:ascii="Times New Roman" w:eastAsia="Times New Roman" w:hAnsi="Times New Roman" w:cs="Times New Roman"/>
                <w:i/>
                <w:iCs/>
              </w:rPr>
            </w:pPr>
            <w:r w:rsidRPr="0063203D">
              <w:rPr>
                <w:rFonts w:ascii="Times New Roman" w:eastAsia="Times New Roman" w:hAnsi="Times New Roman" w:cs="Times New Roman"/>
                <w:i/>
                <w:iCs/>
              </w:rPr>
              <w:t>Executive summary of key findings on data consistency between satellite/</w:t>
            </w:r>
            <w:proofErr w:type="spellStart"/>
            <w:r w:rsidRPr="0063203D">
              <w:rPr>
                <w:rFonts w:ascii="Times New Roman" w:eastAsia="Times New Roman" w:hAnsi="Times New Roman" w:cs="Times New Roman"/>
                <w:i/>
                <w:iCs/>
              </w:rPr>
              <w:t>WasteMAP</w:t>
            </w:r>
            <w:proofErr w:type="spellEnd"/>
            <w:r w:rsidRPr="0063203D">
              <w:rPr>
                <w:rFonts w:ascii="Times New Roman" w:eastAsia="Times New Roman" w:hAnsi="Times New Roman" w:cs="Times New Roman"/>
                <w:i/>
                <w:iCs/>
              </w:rPr>
              <w:t xml:space="preserve"> outputs and the national GHG inventory;</w:t>
            </w:r>
          </w:p>
          <w:p w14:paraId="75FEE3B9" w14:textId="77777777" w:rsidR="003338C8" w:rsidRPr="0063203D" w:rsidRDefault="003338C8" w:rsidP="003338C8">
            <w:pPr>
              <w:pStyle w:val="af2"/>
              <w:numPr>
                <w:ilvl w:val="0"/>
                <w:numId w:val="17"/>
              </w:numPr>
              <w:ind w:left="463"/>
              <w:jc w:val="both"/>
              <w:rPr>
                <w:rFonts w:ascii="Times New Roman" w:eastAsia="Times New Roman" w:hAnsi="Times New Roman" w:cs="Times New Roman"/>
                <w:i/>
                <w:iCs/>
              </w:rPr>
            </w:pPr>
            <w:r w:rsidRPr="0063203D">
              <w:rPr>
                <w:rFonts w:ascii="Times New Roman" w:eastAsia="Times New Roman" w:hAnsi="Times New Roman" w:cs="Times New Roman"/>
                <w:i/>
                <w:iCs/>
              </w:rPr>
              <w:t>Description of data sources and methodologies used (</w:t>
            </w:r>
            <w:proofErr w:type="spellStart"/>
            <w:r w:rsidRPr="0063203D">
              <w:rPr>
                <w:rFonts w:ascii="Times New Roman" w:eastAsia="Times New Roman" w:hAnsi="Times New Roman" w:cs="Times New Roman"/>
                <w:i/>
                <w:iCs/>
              </w:rPr>
              <w:t>WasteMAP</w:t>
            </w:r>
            <w:proofErr w:type="spellEnd"/>
            <w:r w:rsidRPr="0063203D">
              <w:rPr>
                <w:rFonts w:ascii="Times New Roman" w:eastAsia="Times New Roman" w:hAnsi="Times New Roman" w:cs="Times New Roman"/>
                <w:i/>
                <w:iCs/>
              </w:rPr>
              <w:t>, satellite observations, national inventory submissions, IPCC methodology assumptions);</w:t>
            </w:r>
          </w:p>
          <w:p w14:paraId="4E7317D5" w14:textId="77777777" w:rsidR="003338C8" w:rsidRPr="0063203D" w:rsidRDefault="003338C8" w:rsidP="003338C8">
            <w:pPr>
              <w:pStyle w:val="af2"/>
              <w:numPr>
                <w:ilvl w:val="0"/>
                <w:numId w:val="17"/>
              </w:numPr>
              <w:ind w:left="463"/>
              <w:jc w:val="both"/>
              <w:rPr>
                <w:rFonts w:ascii="Times New Roman" w:eastAsia="Times New Roman" w:hAnsi="Times New Roman" w:cs="Times New Roman"/>
                <w:i/>
                <w:iCs/>
              </w:rPr>
            </w:pPr>
            <w:r w:rsidRPr="0063203D">
              <w:rPr>
                <w:rFonts w:ascii="Times New Roman" w:eastAsia="Times New Roman" w:hAnsi="Times New Roman" w:cs="Times New Roman"/>
                <w:i/>
                <w:iCs/>
              </w:rPr>
              <w:t>Systematic comparison of emission estimates at national and, where possible, facility/landfill level;</w:t>
            </w:r>
          </w:p>
          <w:p w14:paraId="30662850" w14:textId="77777777" w:rsidR="003338C8" w:rsidRPr="0063203D" w:rsidRDefault="003338C8" w:rsidP="003338C8">
            <w:pPr>
              <w:pStyle w:val="af2"/>
              <w:numPr>
                <w:ilvl w:val="0"/>
                <w:numId w:val="17"/>
              </w:numPr>
              <w:ind w:left="463"/>
              <w:jc w:val="both"/>
              <w:rPr>
                <w:rFonts w:ascii="Times New Roman" w:eastAsia="Times New Roman" w:hAnsi="Times New Roman" w:cs="Times New Roman"/>
                <w:i/>
                <w:iCs/>
              </w:rPr>
            </w:pPr>
            <w:r w:rsidRPr="0063203D">
              <w:rPr>
                <w:rFonts w:ascii="Times New Roman" w:eastAsia="Times New Roman" w:hAnsi="Times New Roman" w:cs="Times New Roman"/>
                <w:i/>
                <w:iCs/>
              </w:rPr>
              <w:t>Identification of key inconsistencies between satellite-derived emissions and national inventory data (e.g., missing sites, under/overestimation, outdated activity data);</w:t>
            </w:r>
          </w:p>
          <w:p w14:paraId="5A25480C" w14:textId="77777777" w:rsidR="003338C8" w:rsidRPr="0063203D" w:rsidRDefault="003338C8" w:rsidP="003338C8">
            <w:pPr>
              <w:pStyle w:val="af2"/>
              <w:numPr>
                <w:ilvl w:val="0"/>
                <w:numId w:val="17"/>
              </w:numPr>
              <w:ind w:left="463"/>
              <w:jc w:val="both"/>
              <w:rPr>
                <w:rFonts w:ascii="Times New Roman" w:eastAsia="Times New Roman" w:hAnsi="Times New Roman" w:cs="Times New Roman"/>
                <w:i/>
                <w:iCs/>
              </w:rPr>
            </w:pPr>
            <w:r w:rsidRPr="0063203D">
              <w:rPr>
                <w:rFonts w:ascii="Times New Roman" w:eastAsia="Times New Roman" w:hAnsi="Times New Roman" w:cs="Times New Roman"/>
                <w:i/>
                <w:iCs/>
              </w:rPr>
              <w:t>Analysis of methodological differences (e.g., emission factors, Tier level assumptions, waste composition, activity data sources);</w:t>
            </w:r>
          </w:p>
          <w:p w14:paraId="6349DD08" w14:textId="77777777" w:rsidR="003338C8" w:rsidRPr="0063203D" w:rsidRDefault="003338C8" w:rsidP="003338C8">
            <w:pPr>
              <w:pStyle w:val="af2"/>
              <w:numPr>
                <w:ilvl w:val="0"/>
                <w:numId w:val="17"/>
              </w:numPr>
              <w:ind w:left="463"/>
              <w:jc w:val="both"/>
              <w:rPr>
                <w:rFonts w:ascii="Times New Roman" w:eastAsia="Times New Roman" w:hAnsi="Times New Roman" w:cs="Times New Roman"/>
                <w:i/>
                <w:iCs/>
              </w:rPr>
            </w:pPr>
            <w:r w:rsidRPr="0063203D">
              <w:rPr>
                <w:rFonts w:ascii="Times New Roman" w:eastAsia="Times New Roman" w:hAnsi="Times New Roman" w:cs="Times New Roman"/>
                <w:i/>
                <w:iCs/>
              </w:rPr>
              <w:t>Identification of data gaps affecting inventory accuracy (e.g., incomplete landfill registry, lack of site-level monitoring, missing historical data);</w:t>
            </w:r>
          </w:p>
          <w:p w14:paraId="23B17298" w14:textId="77777777" w:rsidR="003338C8" w:rsidRPr="0063203D" w:rsidRDefault="003338C8" w:rsidP="003338C8">
            <w:pPr>
              <w:pStyle w:val="af2"/>
              <w:numPr>
                <w:ilvl w:val="0"/>
                <w:numId w:val="17"/>
              </w:numPr>
              <w:ind w:left="463"/>
              <w:jc w:val="both"/>
              <w:rPr>
                <w:rFonts w:ascii="Times New Roman" w:eastAsia="Times New Roman" w:hAnsi="Times New Roman" w:cs="Times New Roman"/>
                <w:i/>
                <w:iCs/>
              </w:rPr>
            </w:pPr>
            <w:r w:rsidRPr="0063203D">
              <w:rPr>
                <w:rFonts w:ascii="Times New Roman" w:eastAsia="Times New Roman" w:hAnsi="Times New Roman" w:cs="Times New Roman"/>
                <w:i/>
                <w:iCs/>
              </w:rPr>
              <w:t>Assessment of uncertainty and reliability of different datasets;</w:t>
            </w:r>
          </w:p>
          <w:p w14:paraId="69860044" w14:textId="77777777" w:rsidR="003338C8" w:rsidRPr="0063203D" w:rsidRDefault="003338C8" w:rsidP="003338C8">
            <w:pPr>
              <w:pStyle w:val="af2"/>
              <w:numPr>
                <w:ilvl w:val="0"/>
                <w:numId w:val="17"/>
              </w:numPr>
              <w:ind w:left="463"/>
              <w:jc w:val="both"/>
              <w:rPr>
                <w:rFonts w:ascii="Times New Roman" w:eastAsia="Times New Roman" w:hAnsi="Times New Roman" w:cs="Times New Roman"/>
                <w:i/>
                <w:iCs/>
              </w:rPr>
            </w:pPr>
            <w:r w:rsidRPr="0063203D">
              <w:rPr>
                <w:rFonts w:ascii="Times New Roman" w:eastAsia="Times New Roman" w:hAnsi="Times New Roman" w:cs="Times New Roman"/>
                <w:i/>
                <w:iCs/>
              </w:rPr>
              <w:t xml:space="preserve">Identification of opportunities to improve national MRV and inventory methodologies through integration of </w:t>
            </w:r>
            <w:proofErr w:type="spellStart"/>
            <w:r w:rsidRPr="0063203D">
              <w:rPr>
                <w:rFonts w:ascii="Times New Roman" w:eastAsia="Times New Roman" w:hAnsi="Times New Roman" w:cs="Times New Roman"/>
                <w:i/>
                <w:iCs/>
              </w:rPr>
              <w:t>WasteMAP</w:t>
            </w:r>
            <w:proofErr w:type="spellEnd"/>
            <w:r w:rsidRPr="0063203D">
              <w:rPr>
                <w:rFonts w:ascii="Times New Roman" w:eastAsia="Times New Roman" w:hAnsi="Times New Roman" w:cs="Times New Roman"/>
                <w:i/>
                <w:iCs/>
              </w:rPr>
              <w:t xml:space="preserve"> and satellite data;</w:t>
            </w:r>
          </w:p>
          <w:p w14:paraId="54C522BE" w14:textId="77777777" w:rsidR="003338C8" w:rsidRPr="0063203D" w:rsidRDefault="003338C8" w:rsidP="003338C8">
            <w:pPr>
              <w:pStyle w:val="af2"/>
              <w:numPr>
                <w:ilvl w:val="0"/>
                <w:numId w:val="17"/>
              </w:numPr>
              <w:ind w:left="463"/>
              <w:jc w:val="both"/>
              <w:rPr>
                <w:rFonts w:ascii="Times New Roman" w:eastAsia="Times New Roman" w:hAnsi="Times New Roman" w:cs="Times New Roman"/>
                <w:i/>
                <w:iCs/>
              </w:rPr>
            </w:pPr>
            <w:r w:rsidRPr="0063203D">
              <w:rPr>
                <w:rFonts w:ascii="Times New Roman" w:eastAsia="Times New Roman" w:hAnsi="Times New Roman" w:cs="Times New Roman"/>
                <w:i/>
                <w:iCs/>
              </w:rPr>
              <w:t>Recommendations for improving data harmonization, reporting consistency in the waste sector;</w:t>
            </w:r>
          </w:p>
          <w:p w14:paraId="329E078F" w14:textId="29D2BE66" w:rsidR="003338C8" w:rsidRPr="0063203D" w:rsidRDefault="003338C8" w:rsidP="0063203D">
            <w:pPr>
              <w:pStyle w:val="af2"/>
              <w:numPr>
                <w:ilvl w:val="0"/>
                <w:numId w:val="17"/>
              </w:numPr>
              <w:ind w:left="463"/>
              <w:jc w:val="both"/>
              <w:rPr>
                <w:rFonts w:ascii="Times New Roman" w:eastAsia="Times New Roman" w:hAnsi="Times New Roman" w:cs="Times New Roman"/>
                <w:i/>
                <w:iCs/>
              </w:rPr>
            </w:pPr>
            <w:r w:rsidRPr="0063203D">
              <w:rPr>
                <w:rFonts w:ascii="Times New Roman" w:eastAsia="Times New Roman" w:hAnsi="Times New Roman" w:cs="Times New Roman"/>
                <w:i/>
                <w:iCs/>
              </w:rPr>
              <w:t>Visual outputs such as comparison tables, charts, and reconciliation summaries supporting national inventory improvement.</w:t>
            </w:r>
          </w:p>
          <w:p w14:paraId="3D531A70" w14:textId="382A18CC" w:rsidR="003338C8" w:rsidRPr="0063203D" w:rsidRDefault="003338C8" w:rsidP="0063203D">
            <w:pPr>
              <w:jc w:val="both"/>
              <w:rPr>
                <w:rFonts w:ascii="Times New Roman" w:eastAsia="Times New Roman" w:hAnsi="Times New Roman" w:cs="Times New Roman"/>
                <w:i/>
                <w:iCs/>
              </w:rPr>
            </w:pPr>
          </w:p>
          <w:p w14:paraId="2B7C2252" w14:textId="5F9CF7C6" w:rsidR="003338C8" w:rsidRPr="0063203D" w:rsidRDefault="0063203D" w:rsidP="0063203D">
            <w:pPr>
              <w:jc w:val="both"/>
              <w:rPr>
                <w:rFonts w:ascii="Times New Roman" w:eastAsia="Times New Roman" w:hAnsi="Times New Roman" w:cs="Times New Roman"/>
                <w:b/>
                <w:bCs/>
                <w:i/>
                <w:iCs/>
              </w:rPr>
            </w:pPr>
            <w:r>
              <w:rPr>
                <w:rFonts w:ascii="Times New Roman" w:eastAsia="Times New Roman" w:hAnsi="Times New Roman" w:cs="Times New Roman"/>
                <w:b/>
                <w:bCs/>
                <w:i/>
                <w:iCs/>
              </w:rPr>
              <w:t>N</w:t>
            </w:r>
            <w:r w:rsidR="003338C8" w:rsidRPr="0063203D">
              <w:rPr>
                <w:rFonts w:ascii="Times New Roman" w:eastAsia="Times New Roman" w:hAnsi="Times New Roman" w:cs="Times New Roman"/>
                <w:b/>
                <w:bCs/>
                <w:i/>
                <w:iCs/>
              </w:rPr>
              <w:t>ote for MRV Improvement Recommendations:</w:t>
            </w:r>
          </w:p>
          <w:p w14:paraId="2E4EA08F" w14:textId="19725283" w:rsidR="003338C8" w:rsidRPr="0063203D" w:rsidRDefault="003338C8" w:rsidP="0063203D">
            <w:pPr>
              <w:jc w:val="both"/>
              <w:rPr>
                <w:rFonts w:ascii="Times New Roman" w:eastAsia="Times New Roman" w:hAnsi="Times New Roman" w:cs="Times New Roman"/>
                <w:i/>
                <w:iCs/>
              </w:rPr>
            </w:pPr>
          </w:p>
          <w:p w14:paraId="5FA09709" w14:textId="77777777" w:rsidR="003338C8" w:rsidRPr="0063203D" w:rsidRDefault="003338C8" w:rsidP="003338C8">
            <w:pPr>
              <w:jc w:val="both"/>
              <w:rPr>
                <w:rFonts w:ascii="Times New Roman" w:eastAsia="Times New Roman" w:hAnsi="Times New Roman" w:cs="Times New Roman"/>
                <w:i/>
                <w:iCs/>
              </w:rPr>
            </w:pPr>
            <w:r w:rsidRPr="0063203D">
              <w:rPr>
                <w:rFonts w:ascii="Times New Roman" w:eastAsia="Times New Roman" w:hAnsi="Times New Roman" w:cs="Times New Roman"/>
                <w:i/>
                <w:iCs/>
              </w:rPr>
              <w:t xml:space="preserve">The guidance document shall provide practical, country-specific methodological and institutional recommendations to support the integration of </w:t>
            </w:r>
            <w:proofErr w:type="spellStart"/>
            <w:r w:rsidRPr="0063203D">
              <w:rPr>
                <w:rFonts w:ascii="Times New Roman" w:eastAsia="Times New Roman" w:hAnsi="Times New Roman" w:cs="Times New Roman"/>
                <w:i/>
                <w:iCs/>
              </w:rPr>
              <w:t>WasteMAP</w:t>
            </w:r>
            <w:proofErr w:type="spellEnd"/>
            <w:r w:rsidRPr="0063203D">
              <w:rPr>
                <w:rFonts w:ascii="Times New Roman" w:eastAsia="Times New Roman" w:hAnsi="Times New Roman" w:cs="Times New Roman"/>
                <w:i/>
                <w:iCs/>
              </w:rPr>
              <w:t xml:space="preserve"> and satellite-derived methane observations into Kyrgyzstan’s national MRV system for the waste sector, with particular attention to improving inventory completeness, transparency, accuracy, and consistency in </w:t>
            </w:r>
            <w:r w:rsidRPr="0063203D">
              <w:rPr>
                <w:rFonts w:ascii="Times New Roman" w:eastAsia="Times New Roman" w:hAnsi="Times New Roman" w:cs="Times New Roman"/>
                <w:i/>
                <w:iCs/>
              </w:rPr>
              <w:lastRenderedPageBreak/>
              <w:t>preparation for the 2026 Biennial Transparency Report (BTR), including:</w:t>
            </w:r>
          </w:p>
          <w:p w14:paraId="2ECF2317" w14:textId="77777777" w:rsidR="003338C8" w:rsidRPr="0063203D" w:rsidRDefault="003338C8" w:rsidP="003338C8">
            <w:pPr>
              <w:pStyle w:val="af2"/>
              <w:numPr>
                <w:ilvl w:val="0"/>
                <w:numId w:val="17"/>
              </w:numPr>
              <w:ind w:left="463"/>
              <w:jc w:val="both"/>
              <w:rPr>
                <w:rFonts w:ascii="Times New Roman" w:eastAsia="Times New Roman" w:hAnsi="Times New Roman" w:cs="Times New Roman"/>
                <w:i/>
                <w:iCs/>
              </w:rPr>
            </w:pPr>
            <w:r w:rsidRPr="0063203D">
              <w:rPr>
                <w:rFonts w:ascii="Times New Roman" w:eastAsia="Times New Roman" w:hAnsi="Times New Roman" w:cs="Times New Roman"/>
                <w:i/>
                <w:iCs/>
              </w:rPr>
              <w:t xml:space="preserve">Review of Existing MRV and GHG Inventory System in Kyrgyzstan </w:t>
            </w:r>
          </w:p>
          <w:p w14:paraId="5B81F5A2" w14:textId="77777777" w:rsidR="003338C8" w:rsidRPr="0063203D" w:rsidRDefault="003338C8" w:rsidP="003338C8">
            <w:pPr>
              <w:pStyle w:val="af2"/>
              <w:numPr>
                <w:ilvl w:val="0"/>
                <w:numId w:val="17"/>
              </w:numPr>
              <w:ind w:left="463"/>
              <w:jc w:val="both"/>
              <w:rPr>
                <w:rFonts w:ascii="Times New Roman" w:eastAsia="Times New Roman" w:hAnsi="Times New Roman" w:cs="Times New Roman"/>
                <w:i/>
                <w:iCs/>
              </w:rPr>
            </w:pPr>
            <w:r w:rsidRPr="0063203D">
              <w:rPr>
                <w:rFonts w:ascii="Times New Roman" w:eastAsia="Times New Roman" w:hAnsi="Times New Roman" w:cs="Times New Roman"/>
                <w:i/>
                <w:iCs/>
              </w:rPr>
              <w:t xml:space="preserve">Assessment of Key Gaps and Challenges </w:t>
            </w:r>
          </w:p>
          <w:p w14:paraId="23B91E3F" w14:textId="77777777" w:rsidR="003338C8" w:rsidRPr="0063203D" w:rsidRDefault="003338C8" w:rsidP="003338C8">
            <w:pPr>
              <w:pStyle w:val="af2"/>
              <w:numPr>
                <w:ilvl w:val="0"/>
                <w:numId w:val="17"/>
              </w:numPr>
              <w:ind w:left="463"/>
              <w:jc w:val="both"/>
              <w:rPr>
                <w:rFonts w:ascii="Times New Roman" w:eastAsia="Times New Roman" w:hAnsi="Times New Roman" w:cs="Times New Roman"/>
                <w:i/>
                <w:iCs/>
              </w:rPr>
            </w:pPr>
            <w:r w:rsidRPr="0063203D">
              <w:rPr>
                <w:rFonts w:ascii="Times New Roman" w:eastAsia="Times New Roman" w:hAnsi="Times New Roman" w:cs="Times New Roman"/>
                <w:i/>
                <w:iCs/>
              </w:rPr>
              <w:t xml:space="preserve">Recommendations for Improving MRV Methodology </w:t>
            </w:r>
          </w:p>
          <w:p w14:paraId="0FCA1AED" w14:textId="77777777" w:rsidR="003338C8" w:rsidRPr="0063203D" w:rsidRDefault="003338C8" w:rsidP="003338C8">
            <w:pPr>
              <w:pStyle w:val="af2"/>
              <w:numPr>
                <w:ilvl w:val="0"/>
                <w:numId w:val="17"/>
              </w:numPr>
              <w:ind w:left="463"/>
              <w:jc w:val="both"/>
              <w:rPr>
                <w:rFonts w:ascii="Times New Roman" w:eastAsia="Times New Roman" w:hAnsi="Times New Roman" w:cs="Times New Roman"/>
                <w:i/>
                <w:iCs/>
              </w:rPr>
            </w:pPr>
            <w:r w:rsidRPr="0063203D">
              <w:rPr>
                <w:rFonts w:ascii="Times New Roman" w:eastAsia="Times New Roman" w:hAnsi="Times New Roman" w:cs="Times New Roman"/>
                <w:i/>
                <w:iCs/>
              </w:rPr>
              <w:t xml:space="preserve">Institutional Recommendations </w:t>
            </w:r>
          </w:p>
          <w:p w14:paraId="5777A6E0" w14:textId="77777777" w:rsidR="003338C8" w:rsidRPr="0063203D" w:rsidRDefault="003338C8" w:rsidP="003338C8">
            <w:pPr>
              <w:pStyle w:val="af2"/>
              <w:numPr>
                <w:ilvl w:val="0"/>
                <w:numId w:val="17"/>
              </w:numPr>
              <w:ind w:left="463"/>
              <w:jc w:val="both"/>
              <w:rPr>
                <w:rFonts w:ascii="Times New Roman" w:eastAsia="Times New Roman" w:hAnsi="Times New Roman" w:cs="Times New Roman"/>
                <w:i/>
                <w:iCs/>
              </w:rPr>
            </w:pPr>
            <w:r w:rsidRPr="0063203D">
              <w:rPr>
                <w:rFonts w:ascii="Times New Roman" w:eastAsia="Times New Roman" w:hAnsi="Times New Roman" w:cs="Times New Roman"/>
                <w:i/>
                <w:iCs/>
              </w:rPr>
              <w:t xml:space="preserve">Capacity-Building Recommendations </w:t>
            </w:r>
          </w:p>
          <w:p w14:paraId="6EEA0516" w14:textId="700BD189" w:rsidR="003338C8" w:rsidRPr="00245698" w:rsidRDefault="003338C8" w:rsidP="00245698">
            <w:pPr>
              <w:pStyle w:val="af2"/>
              <w:numPr>
                <w:ilvl w:val="0"/>
                <w:numId w:val="17"/>
              </w:numPr>
              <w:ind w:left="463"/>
              <w:jc w:val="both"/>
              <w:rPr>
                <w:rFonts w:ascii="Times New Roman" w:eastAsia="Times New Roman" w:hAnsi="Times New Roman" w:cs="Times New Roman"/>
                <w:i/>
                <w:iCs/>
              </w:rPr>
            </w:pPr>
            <w:r w:rsidRPr="0063203D">
              <w:rPr>
                <w:rFonts w:ascii="Times New Roman" w:eastAsia="Times New Roman" w:hAnsi="Times New Roman" w:cs="Times New Roman"/>
                <w:i/>
                <w:iCs/>
              </w:rPr>
              <w:t>Roadmap for Integration into BTR and NDC Processes</w:t>
            </w:r>
          </w:p>
        </w:tc>
        <w:tc>
          <w:tcPr>
            <w:tcW w:w="1411" w:type="dxa"/>
          </w:tcPr>
          <w:p w14:paraId="22D20F56" w14:textId="78874214" w:rsidR="006A369D" w:rsidRPr="006A5F83" w:rsidRDefault="0063203D" w:rsidP="00140DCD">
            <w:pPr>
              <w:jc w:val="center"/>
              <w:rPr>
                <w:rFonts w:ascii="Times New Roman" w:eastAsia="Times New Roman" w:hAnsi="Times New Roman" w:cs="Times New Roman"/>
              </w:rPr>
            </w:pPr>
            <w:r>
              <w:rPr>
                <w:rFonts w:ascii="Times New Roman" w:eastAsia="Times New Roman" w:hAnsi="Times New Roman" w:cs="Times New Roman"/>
              </w:rPr>
              <w:lastRenderedPageBreak/>
              <w:t>1</w:t>
            </w:r>
            <w:r w:rsidR="003338C8" w:rsidRPr="006A5F83">
              <w:rPr>
                <w:rFonts w:ascii="Times New Roman" w:eastAsia="Times New Roman" w:hAnsi="Times New Roman" w:cs="Times New Roman"/>
              </w:rPr>
              <w:t>0 August 2026</w:t>
            </w:r>
          </w:p>
        </w:tc>
      </w:tr>
      <w:tr w:rsidR="006B44DE" w14:paraId="6EF384FE" w14:textId="77777777" w:rsidTr="00140DCD">
        <w:tc>
          <w:tcPr>
            <w:tcW w:w="704" w:type="dxa"/>
          </w:tcPr>
          <w:p w14:paraId="7B5C6F06" w14:textId="77777777" w:rsidR="006B44DE" w:rsidRDefault="006B44DE" w:rsidP="00D74B9C">
            <w:pPr>
              <w:rPr>
                <w:rFonts w:ascii="Times New Roman" w:hAnsi="Times New Roman" w:cs="Times New Roman"/>
              </w:rPr>
            </w:pPr>
          </w:p>
        </w:tc>
        <w:tc>
          <w:tcPr>
            <w:tcW w:w="2552" w:type="dxa"/>
          </w:tcPr>
          <w:p w14:paraId="5F137937" w14:textId="77777777" w:rsidR="00E2176F" w:rsidRPr="00E2176F" w:rsidRDefault="00E2176F" w:rsidP="00E2176F">
            <w:pPr>
              <w:rPr>
                <w:rFonts w:ascii="Times New Roman" w:eastAsia="Times New Roman" w:hAnsi="Times New Roman" w:cs="Times New Roman"/>
                <w:b/>
                <w:bCs/>
              </w:rPr>
            </w:pPr>
            <w:r w:rsidRPr="00E2176F">
              <w:rPr>
                <w:rFonts w:ascii="Times New Roman" w:eastAsia="Times New Roman" w:hAnsi="Times New Roman" w:cs="Times New Roman"/>
                <w:b/>
                <w:bCs/>
              </w:rPr>
              <w:t>Mitigation</w:t>
            </w:r>
          </w:p>
          <w:p w14:paraId="091E2134" w14:textId="77777777" w:rsidR="00E2176F" w:rsidRPr="00E2176F" w:rsidRDefault="00E2176F" w:rsidP="00E2176F">
            <w:pPr>
              <w:rPr>
                <w:rFonts w:ascii="Times New Roman" w:eastAsia="Times New Roman" w:hAnsi="Times New Roman" w:cs="Times New Roman"/>
                <w:b/>
                <w:bCs/>
              </w:rPr>
            </w:pPr>
            <w:r w:rsidRPr="00E2176F">
              <w:rPr>
                <w:rFonts w:ascii="Times New Roman" w:eastAsia="Times New Roman" w:hAnsi="Times New Roman" w:cs="Times New Roman"/>
                <w:b/>
                <w:bCs/>
              </w:rPr>
              <w:t>Measures for</w:t>
            </w:r>
          </w:p>
          <w:p w14:paraId="63EC82C8" w14:textId="77777777" w:rsidR="00E2176F" w:rsidRPr="00E2176F" w:rsidRDefault="00E2176F" w:rsidP="00E2176F">
            <w:pPr>
              <w:rPr>
                <w:rFonts w:ascii="Times New Roman" w:eastAsia="Times New Roman" w:hAnsi="Times New Roman" w:cs="Times New Roman"/>
                <w:b/>
                <w:bCs/>
              </w:rPr>
            </w:pPr>
            <w:r w:rsidRPr="00E2176F">
              <w:rPr>
                <w:rFonts w:ascii="Times New Roman" w:eastAsia="Times New Roman" w:hAnsi="Times New Roman" w:cs="Times New Roman"/>
                <w:b/>
                <w:bCs/>
              </w:rPr>
              <w:t>Strategic</w:t>
            </w:r>
          </w:p>
          <w:p w14:paraId="241C33B1" w14:textId="03622A05" w:rsidR="006B44DE" w:rsidRPr="006A369D" w:rsidRDefault="00E2176F" w:rsidP="00E2176F">
            <w:pPr>
              <w:rPr>
                <w:rFonts w:ascii="Times New Roman" w:eastAsia="Times New Roman" w:hAnsi="Times New Roman" w:cs="Times New Roman"/>
                <w:b/>
                <w:bCs/>
              </w:rPr>
            </w:pPr>
            <w:r w:rsidRPr="00E2176F">
              <w:rPr>
                <w:rFonts w:ascii="Times New Roman" w:eastAsia="Times New Roman" w:hAnsi="Times New Roman" w:cs="Times New Roman"/>
                <w:b/>
                <w:bCs/>
              </w:rPr>
              <w:t>Integration</w:t>
            </w:r>
          </w:p>
        </w:tc>
        <w:tc>
          <w:tcPr>
            <w:tcW w:w="4677" w:type="dxa"/>
          </w:tcPr>
          <w:p w14:paraId="5863831E" w14:textId="7A3B4F0F" w:rsidR="00E2176F" w:rsidRDefault="00E2176F" w:rsidP="00E2176F">
            <w:pPr>
              <w:jc w:val="both"/>
              <w:rPr>
                <w:rFonts w:ascii="Times New Roman" w:eastAsia="Times New Roman" w:hAnsi="Times New Roman" w:cs="Times New Roman"/>
                <w:b/>
                <w:bCs/>
              </w:rPr>
            </w:pPr>
            <w:r w:rsidRPr="001B54AE">
              <w:rPr>
                <w:rFonts w:ascii="Times New Roman" w:eastAsia="Times New Roman" w:hAnsi="Times New Roman" w:cs="Times New Roman"/>
                <w:b/>
                <w:bCs/>
              </w:rPr>
              <w:t xml:space="preserve">Prioritized Methane Mitigation Action </w:t>
            </w:r>
            <w:r>
              <w:rPr>
                <w:rFonts w:ascii="Times New Roman" w:eastAsia="Times New Roman" w:hAnsi="Times New Roman" w:cs="Times New Roman"/>
                <w:b/>
                <w:bCs/>
              </w:rPr>
              <w:t xml:space="preserve">Report </w:t>
            </w:r>
            <w:r w:rsidRPr="001B54AE">
              <w:rPr>
                <w:rFonts w:ascii="Times New Roman" w:eastAsia="Times New Roman" w:hAnsi="Times New Roman" w:cs="Times New Roman"/>
                <w:b/>
                <w:bCs/>
              </w:rPr>
              <w:t>for National Integration</w:t>
            </w:r>
          </w:p>
          <w:p w14:paraId="1F72EAEB" w14:textId="4F34F6D3" w:rsidR="00E2176F" w:rsidRDefault="00E2176F" w:rsidP="00E2176F">
            <w:pPr>
              <w:jc w:val="both"/>
              <w:rPr>
                <w:rFonts w:ascii="Times New Roman" w:eastAsia="Times New Roman" w:hAnsi="Times New Roman" w:cs="Times New Roman"/>
                <w:b/>
                <w:bCs/>
              </w:rPr>
            </w:pPr>
          </w:p>
          <w:p w14:paraId="6B2A5056" w14:textId="77777777" w:rsidR="00E2176F" w:rsidRPr="009B49E4" w:rsidRDefault="00E2176F" w:rsidP="00E2176F">
            <w:pPr>
              <w:jc w:val="both"/>
              <w:rPr>
                <w:rFonts w:ascii="Times New Roman" w:eastAsia="Times New Roman" w:hAnsi="Times New Roman" w:cs="Times New Roman"/>
                <w:b/>
                <w:bCs/>
                <w:i/>
                <w:iCs/>
              </w:rPr>
            </w:pPr>
            <w:r w:rsidRPr="009B49E4">
              <w:rPr>
                <w:rFonts w:ascii="Times New Roman" w:eastAsia="Times New Roman" w:hAnsi="Times New Roman" w:cs="Times New Roman"/>
                <w:b/>
                <w:bCs/>
                <w:i/>
                <w:iCs/>
              </w:rPr>
              <w:t>Note to detailed Analytical report:</w:t>
            </w:r>
          </w:p>
          <w:p w14:paraId="3DEDE9AC" w14:textId="77777777" w:rsidR="00E2176F" w:rsidRDefault="00E2176F" w:rsidP="00E2176F">
            <w:pPr>
              <w:jc w:val="both"/>
              <w:rPr>
                <w:rFonts w:ascii="Times New Roman" w:eastAsia="Times New Roman" w:hAnsi="Times New Roman" w:cs="Times New Roman"/>
                <w:b/>
                <w:bCs/>
              </w:rPr>
            </w:pPr>
          </w:p>
          <w:p w14:paraId="1F2F56FD" w14:textId="2CAB1A09" w:rsidR="00E2176F" w:rsidRPr="006A5F83" w:rsidRDefault="00E2176F" w:rsidP="00E2176F">
            <w:pPr>
              <w:jc w:val="both"/>
              <w:rPr>
                <w:rFonts w:ascii="Times New Roman" w:eastAsia="Times New Roman" w:hAnsi="Times New Roman" w:cs="Times New Roman"/>
              </w:rPr>
            </w:pPr>
            <w:r w:rsidRPr="006A5F83">
              <w:rPr>
                <w:rFonts w:ascii="Times New Roman" w:eastAsia="Times New Roman" w:hAnsi="Times New Roman" w:cs="Times New Roman"/>
              </w:rPr>
              <w:t xml:space="preserve">Essentially a </w:t>
            </w:r>
            <w:r w:rsidRPr="006A5F83">
              <w:rPr>
                <w:rFonts w:ascii="Times New Roman" w:eastAsia="Times New Roman" w:hAnsi="Times New Roman" w:cs="Times New Roman"/>
                <w:b/>
                <w:bCs/>
              </w:rPr>
              <w:t xml:space="preserve">structured </w:t>
            </w:r>
            <w:r>
              <w:rPr>
                <w:rFonts w:ascii="Times New Roman" w:eastAsia="Times New Roman" w:hAnsi="Times New Roman" w:cs="Times New Roman"/>
                <w:b/>
                <w:bCs/>
              </w:rPr>
              <w:t xml:space="preserve">analytical report </w:t>
            </w:r>
            <w:r w:rsidRPr="006A5F83">
              <w:rPr>
                <w:rFonts w:ascii="Times New Roman" w:eastAsia="Times New Roman" w:hAnsi="Times New Roman" w:cs="Times New Roman"/>
                <w:b/>
                <w:bCs/>
              </w:rPr>
              <w:t>of the most important methane reduction actions for the waste sector</w:t>
            </w:r>
            <w:r w:rsidRPr="006A5F83">
              <w:rPr>
                <w:rFonts w:ascii="Times New Roman" w:eastAsia="Times New Roman" w:hAnsi="Times New Roman" w:cs="Times New Roman"/>
              </w:rPr>
              <w:t>, packaged so the government can directly use it in planning, NDC implementation, and MRV systems, including:</w:t>
            </w:r>
          </w:p>
          <w:p w14:paraId="7628D9BC" w14:textId="77777777" w:rsidR="00E2176F" w:rsidRPr="006A5F83" w:rsidRDefault="00E2176F" w:rsidP="00E2176F">
            <w:pPr>
              <w:pStyle w:val="af2"/>
              <w:numPr>
                <w:ilvl w:val="0"/>
                <w:numId w:val="16"/>
              </w:numPr>
              <w:ind w:left="406"/>
              <w:jc w:val="both"/>
              <w:rPr>
                <w:rFonts w:ascii="Times New Roman" w:eastAsia="Times New Roman" w:hAnsi="Times New Roman" w:cs="Times New Roman"/>
              </w:rPr>
            </w:pPr>
            <w:r w:rsidRPr="006A5F83">
              <w:rPr>
                <w:rFonts w:ascii="Times New Roman" w:eastAsia="Times New Roman" w:hAnsi="Times New Roman" w:cs="Times New Roman"/>
                <w:b/>
                <w:bCs/>
              </w:rPr>
              <w:t>Executive summary of priority methane mitigation actions</w:t>
            </w:r>
            <w:r w:rsidRPr="006A5F83">
              <w:rPr>
                <w:rFonts w:ascii="Times New Roman" w:eastAsia="Times New Roman" w:hAnsi="Times New Roman" w:cs="Times New Roman"/>
              </w:rPr>
              <w:t xml:space="preserve"> for the waste sector in Kyrgyzstan;</w:t>
            </w:r>
          </w:p>
          <w:p w14:paraId="1835F97C" w14:textId="77777777" w:rsidR="00E2176F" w:rsidRPr="006A5F83" w:rsidRDefault="00E2176F" w:rsidP="00E2176F">
            <w:pPr>
              <w:pStyle w:val="af2"/>
              <w:numPr>
                <w:ilvl w:val="0"/>
                <w:numId w:val="16"/>
              </w:numPr>
              <w:ind w:left="406"/>
              <w:jc w:val="both"/>
              <w:rPr>
                <w:rFonts w:ascii="Times New Roman" w:eastAsia="Times New Roman" w:hAnsi="Times New Roman" w:cs="Times New Roman"/>
              </w:rPr>
            </w:pPr>
            <w:r w:rsidRPr="006A5F83">
              <w:rPr>
                <w:rFonts w:ascii="Times New Roman" w:eastAsia="Times New Roman" w:hAnsi="Times New Roman" w:cs="Times New Roman"/>
                <w:b/>
                <w:bCs/>
              </w:rPr>
              <w:t>List of prioritized mitigation measures</w:t>
            </w:r>
            <w:r w:rsidRPr="006A5F83">
              <w:rPr>
                <w:rFonts w:ascii="Times New Roman" w:eastAsia="Times New Roman" w:hAnsi="Times New Roman" w:cs="Times New Roman"/>
              </w:rPr>
              <w:t xml:space="preserve">, based on </w:t>
            </w:r>
            <w:proofErr w:type="spellStart"/>
            <w:r w:rsidRPr="006A5F83">
              <w:rPr>
                <w:rFonts w:ascii="Times New Roman" w:eastAsia="Times New Roman" w:hAnsi="Times New Roman" w:cs="Times New Roman"/>
              </w:rPr>
              <w:t>WasteMAP</w:t>
            </w:r>
            <w:proofErr w:type="spellEnd"/>
            <w:r w:rsidRPr="006A5F83">
              <w:rPr>
                <w:rFonts w:ascii="Times New Roman" w:eastAsia="Times New Roman" w:hAnsi="Times New Roman" w:cs="Times New Roman"/>
              </w:rPr>
              <w:t xml:space="preserve"> hotspot findings (e.g., landfill gas capture, improved landfill management, organic waste diversion, composting);</w:t>
            </w:r>
          </w:p>
          <w:p w14:paraId="69B0CB02" w14:textId="77777777" w:rsidR="00E2176F" w:rsidRPr="006A5F83" w:rsidRDefault="00E2176F" w:rsidP="00E2176F">
            <w:pPr>
              <w:pStyle w:val="af2"/>
              <w:numPr>
                <w:ilvl w:val="0"/>
                <w:numId w:val="16"/>
              </w:numPr>
              <w:ind w:left="406"/>
              <w:jc w:val="both"/>
              <w:rPr>
                <w:rFonts w:ascii="Times New Roman" w:eastAsia="Times New Roman" w:hAnsi="Times New Roman" w:cs="Times New Roman"/>
              </w:rPr>
            </w:pPr>
            <w:r w:rsidRPr="006A5F83">
              <w:rPr>
                <w:rFonts w:ascii="Times New Roman" w:eastAsia="Times New Roman" w:hAnsi="Times New Roman" w:cs="Times New Roman"/>
                <w:b/>
                <w:bCs/>
              </w:rPr>
              <w:t>Brief description of each measure</w:t>
            </w:r>
            <w:r w:rsidRPr="006A5F83">
              <w:rPr>
                <w:rFonts w:ascii="Times New Roman" w:eastAsia="Times New Roman" w:hAnsi="Times New Roman" w:cs="Times New Roman"/>
              </w:rPr>
              <w:t>, including what it is and where it applies;</w:t>
            </w:r>
          </w:p>
          <w:p w14:paraId="3E68F813" w14:textId="77777777" w:rsidR="00E2176F" w:rsidRPr="006A5F83" w:rsidRDefault="00E2176F" w:rsidP="00E2176F">
            <w:pPr>
              <w:pStyle w:val="af2"/>
              <w:numPr>
                <w:ilvl w:val="0"/>
                <w:numId w:val="16"/>
              </w:numPr>
              <w:ind w:left="406"/>
              <w:jc w:val="both"/>
              <w:rPr>
                <w:rFonts w:ascii="Times New Roman" w:eastAsia="Times New Roman" w:hAnsi="Times New Roman" w:cs="Times New Roman"/>
              </w:rPr>
            </w:pPr>
            <w:r w:rsidRPr="006A5F83">
              <w:rPr>
                <w:rFonts w:ascii="Times New Roman" w:eastAsia="Times New Roman" w:hAnsi="Times New Roman" w:cs="Times New Roman"/>
                <w:b/>
                <w:bCs/>
              </w:rPr>
              <w:t>Priority ranking of actions</w:t>
            </w:r>
            <w:r w:rsidRPr="006A5F83">
              <w:rPr>
                <w:rFonts w:ascii="Times New Roman" w:eastAsia="Times New Roman" w:hAnsi="Times New Roman" w:cs="Times New Roman"/>
              </w:rPr>
              <w:t xml:space="preserve"> (high</w:t>
            </w:r>
            <w:r>
              <w:rPr>
                <w:rFonts w:ascii="Times New Roman" w:eastAsia="Times New Roman" w:hAnsi="Times New Roman" w:cs="Times New Roman"/>
              </w:rPr>
              <w:t xml:space="preserve"> </w:t>
            </w:r>
            <w:r w:rsidRPr="006A5F83">
              <w:rPr>
                <w:rFonts w:ascii="Times New Roman" w:eastAsia="Times New Roman" w:hAnsi="Times New Roman" w:cs="Times New Roman"/>
              </w:rPr>
              <w:t>/</w:t>
            </w:r>
            <w:r>
              <w:rPr>
                <w:rFonts w:ascii="Times New Roman" w:eastAsia="Times New Roman" w:hAnsi="Times New Roman" w:cs="Times New Roman"/>
              </w:rPr>
              <w:t xml:space="preserve"> medium / long-term</w:t>
            </w:r>
            <w:r w:rsidRPr="006A5F83">
              <w:rPr>
                <w:rFonts w:ascii="Times New Roman" w:eastAsia="Times New Roman" w:hAnsi="Times New Roman" w:cs="Times New Roman"/>
              </w:rPr>
              <w:t xml:space="preserve"> or by impact</w:t>
            </w:r>
            <w:r>
              <w:rPr>
                <w:rFonts w:ascii="Times New Roman" w:eastAsia="Times New Roman" w:hAnsi="Times New Roman" w:cs="Times New Roman"/>
              </w:rPr>
              <w:t xml:space="preserve"> </w:t>
            </w:r>
            <w:r w:rsidRPr="006A5F83">
              <w:rPr>
                <w:rFonts w:ascii="Times New Roman" w:eastAsia="Times New Roman" w:hAnsi="Times New Roman" w:cs="Times New Roman"/>
              </w:rPr>
              <w:t>/</w:t>
            </w:r>
            <w:r>
              <w:rPr>
                <w:rFonts w:ascii="Times New Roman" w:eastAsia="Times New Roman" w:hAnsi="Times New Roman" w:cs="Times New Roman"/>
              </w:rPr>
              <w:t xml:space="preserve"> </w:t>
            </w:r>
            <w:r w:rsidRPr="006A5F83">
              <w:rPr>
                <w:rFonts w:ascii="Times New Roman" w:eastAsia="Times New Roman" w:hAnsi="Times New Roman" w:cs="Times New Roman"/>
              </w:rPr>
              <w:t>feasibility);</w:t>
            </w:r>
          </w:p>
          <w:p w14:paraId="5C01BD67" w14:textId="77777777" w:rsidR="00E2176F" w:rsidRPr="006A5F83" w:rsidRDefault="00E2176F" w:rsidP="00E2176F">
            <w:pPr>
              <w:pStyle w:val="af2"/>
              <w:numPr>
                <w:ilvl w:val="0"/>
                <w:numId w:val="16"/>
              </w:numPr>
              <w:ind w:left="406"/>
              <w:jc w:val="both"/>
              <w:rPr>
                <w:rFonts w:ascii="Times New Roman" w:eastAsia="Times New Roman" w:hAnsi="Times New Roman" w:cs="Times New Roman"/>
              </w:rPr>
            </w:pPr>
            <w:r w:rsidRPr="006A5F83">
              <w:rPr>
                <w:rFonts w:ascii="Times New Roman" w:eastAsia="Times New Roman" w:hAnsi="Times New Roman" w:cs="Times New Roman"/>
                <w:b/>
                <w:bCs/>
              </w:rPr>
              <w:t>Identification of responsible institutions</w:t>
            </w:r>
            <w:r w:rsidRPr="006A5F83">
              <w:rPr>
                <w:rFonts w:ascii="Times New Roman" w:eastAsia="Times New Roman" w:hAnsi="Times New Roman" w:cs="Times New Roman"/>
              </w:rPr>
              <w:t xml:space="preserve"> (national and municipal level);</w:t>
            </w:r>
          </w:p>
          <w:p w14:paraId="49CC03B7" w14:textId="77777777" w:rsidR="00E2176F" w:rsidRPr="006A5F83" w:rsidRDefault="00E2176F" w:rsidP="00E2176F">
            <w:pPr>
              <w:pStyle w:val="af2"/>
              <w:numPr>
                <w:ilvl w:val="0"/>
                <w:numId w:val="16"/>
              </w:numPr>
              <w:ind w:left="406"/>
              <w:jc w:val="both"/>
              <w:rPr>
                <w:rFonts w:ascii="Times New Roman" w:eastAsia="Times New Roman" w:hAnsi="Times New Roman" w:cs="Times New Roman"/>
              </w:rPr>
            </w:pPr>
            <w:r w:rsidRPr="006A5F83">
              <w:rPr>
                <w:rFonts w:ascii="Times New Roman" w:eastAsia="Times New Roman" w:hAnsi="Times New Roman" w:cs="Times New Roman"/>
                <w:b/>
                <w:bCs/>
              </w:rPr>
              <w:t>Indicative implementation timelines</w:t>
            </w:r>
            <w:r w:rsidRPr="006A5F83">
              <w:rPr>
                <w:rFonts w:ascii="Times New Roman" w:eastAsia="Times New Roman" w:hAnsi="Times New Roman" w:cs="Times New Roman"/>
              </w:rPr>
              <w:t xml:space="preserve"> (short-, medium-, long-term);</w:t>
            </w:r>
          </w:p>
          <w:p w14:paraId="0ABF4A34" w14:textId="77777777" w:rsidR="00E2176F" w:rsidRDefault="00E2176F" w:rsidP="00E2176F">
            <w:pPr>
              <w:pStyle w:val="af2"/>
              <w:numPr>
                <w:ilvl w:val="0"/>
                <w:numId w:val="16"/>
              </w:numPr>
              <w:ind w:left="406"/>
              <w:jc w:val="both"/>
              <w:rPr>
                <w:rFonts w:ascii="Times New Roman" w:eastAsia="Times New Roman" w:hAnsi="Times New Roman" w:cs="Times New Roman"/>
              </w:rPr>
            </w:pPr>
            <w:r w:rsidRPr="006A5F83">
              <w:rPr>
                <w:rFonts w:ascii="Times New Roman" w:eastAsia="Times New Roman" w:hAnsi="Times New Roman" w:cs="Times New Roman"/>
                <w:b/>
                <w:bCs/>
              </w:rPr>
              <w:t>Linkage to national strategies</w:t>
            </w:r>
            <w:r w:rsidRPr="006A5F83">
              <w:rPr>
                <w:rFonts w:ascii="Times New Roman" w:eastAsia="Times New Roman" w:hAnsi="Times New Roman" w:cs="Times New Roman"/>
              </w:rPr>
              <w:t>, including NDCs, waste management plans, and MRV/BTR processes;</w:t>
            </w:r>
          </w:p>
          <w:p w14:paraId="1E7B3E3C" w14:textId="25CED49D" w:rsidR="00E2176F" w:rsidRPr="00E2176F" w:rsidRDefault="00E2176F" w:rsidP="00E2176F">
            <w:pPr>
              <w:pStyle w:val="af2"/>
              <w:numPr>
                <w:ilvl w:val="0"/>
                <w:numId w:val="16"/>
              </w:numPr>
              <w:ind w:left="406"/>
              <w:jc w:val="both"/>
              <w:rPr>
                <w:rFonts w:ascii="Times New Roman" w:eastAsia="Times New Roman" w:hAnsi="Times New Roman" w:cs="Times New Roman"/>
              </w:rPr>
            </w:pPr>
            <w:r w:rsidRPr="00E2176F">
              <w:rPr>
                <w:rFonts w:ascii="Times New Roman" w:eastAsia="Times New Roman" w:hAnsi="Times New Roman" w:cs="Times New Roman"/>
                <w:b/>
                <w:bCs/>
              </w:rPr>
              <w:t>High-level implementation considerations</w:t>
            </w:r>
            <w:r w:rsidRPr="00E2176F">
              <w:rPr>
                <w:rFonts w:ascii="Times New Roman" w:eastAsia="Times New Roman" w:hAnsi="Times New Roman" w:cs="Times New Roman"/>
              </w:rPr>
              <w:t>, such as basic technical or institutional requirements.</w:t>
            </w:r>
          </w:p>
          <w:p w14:paraId="68F7C02D" w14:textId="7DBEDEEE" w:rsidR="00E2176F" w:rsidRPr="0063203D" w:rsidRDefault="00E2176F" w:rsidP="00E2176F">
            <w:pPr>
              <w:jc w:val="both"/>
              <w:rPr>
                <w:rFonts w:ascii="Times New Roman" w:eastAsia="Times New Roman" w:hAnsi="Times New Roman" w:cs="Times New Roman"/>
                <w:b/>
                <w:bCs/>
              </w:rPr>
            </w:pPr>
          </w:p>
        </w:tc>
        <w:tc>
          <w:tcPr>
            <w:tcW w:w="1411" w:type="dxa"/>
          </w:tcPr>
          <w:p w14:paraId="446E456A" w14:textId="65C62CC3" w:rsidR="00684111" w:rsidRDefault="00684111" w:rsidP="00140DCD">
            <w:pPr>
              <w:jc w:val="center"/>
            </w:pPr>
            <w:r>
              <w:rPr>
                <w:rFonts w:ascii="Times New Roman" w:eastAsia="Times New Roman" w:hAnsi="Times New Roman" w:cs="Times New Roman"/>
              </w:rPr>
              <w:t>10</w:t>
            </w:r>
            <w:r w:rsidRPr="006A5F83">
              <w:rPr>
                <w:rFonts w:ascii="Times New Roman" w:eastAsia="Times New Roman" w:hAnsi="Times New Roman" w:cs="Times New Roman"/>
              </w:rPr>
              <w:t xml:space="preserve"> </w:t>
            </w:r>
            <w:r>
              <w:rPr>
                <w:rFonts w:ascii="Times New Roman" w:eastAsia="Times New Roman" w:hAnsi="Times New Roman" w:cs="Times New Roman"/>
              </w:rPr>
              <w:t xml:space="preserve">October, </w:t>
            </w:r>
            <w:r w:rsidRPr="006A5F83">
              <w:rPr>
                <w:rFonts w:ascii="Times New Roman" w:eastAsia="Times New Roman" w:hAnsi="Times New Roman" w:cs="Times New Roman"/>
              </w:rPr>
              <w:t>2026</w:t>
            </w:r>
          </w:p>
          <w:p w14:paraId="7185DB01" w14:textId="77777777" w:rsidR="00684111" w:rsidRDefault="00684111" w:rsidP="00140DCD">
            <w:pPr>
              <w:jc w:val="center"/>
            </w:pPr>
          </w:p>
          <w:p w14:paraId="03946501" w14:textId="7E85E3EC" w:rsidR="00684111" w:rsidRDefault="00684111" w:rsidP="00140DCD">
            <w:pPr>
              <w:jc w:val="center"/>
              <w:rPr>
                <w:rFonts w:ascii="Times New Roman" w:eastAsia="Times New Roman" w:hAnsi="Times New Roman" w:cs="Times New Roman"/>
              </w:rPr>
            </w:pPr>
          </w:p>
        </w:tc>
      </w:tr>
      <w:tr w:rsidR="00140DCD" w14:paraId="2F203EF6" w14:textId="77777777" w:rsidTr="00140DCD">
        <w:tc>
          <w:tcPr>
            <w:tcW w:w="704" w:type="dxa"/>
          </w:tcPr>
          <w:p w14:paraId="0EDB60B7" w14:textId="2DBA2E79" w:rsidR="00140DCD" w:rsidRDefault="00140DCD" w:rsidP="00D74B9C">
            <w:pPr>
              <w:rPr>
                <w:rFonts w:ascii="Times New Roman" w:hAnsi="Times New Roman" w:cs="Times New Roman"/>
              </w:rPr>
            </w:pPr>
            <w:r>
              <w:rPr>
                <w:rFonts w:ascii="Times New Roman" w:hAnsi="Times New Roman" w:cs="Times New Roman"/>
              </w:rPr>
              <w:t>6</w:t>
            </w:r>
          </w:p>
        </w:tc>
        <w:tc>
          <w:tcPr>
            <w:tcW w:w="2552" w:type="dxa"/>
          </w:tcPr>
          <w:p w14:paraId="748228D7" w14:textId="77777777" w:rsidR="001B54AE" w:rsidRPr="006A5F83" w:rsidRDefault="001B54AE" w:rsidP="001B54AE">
            <w:pPr>
              <w:rPr>
                <w:rFonts w:ascii="Times New Roman" w:eastAsia="Times New Roman" w:hAnsi="Times New Roman" w:cs="Times New Roman"/>
                <w:b/>
                <w:bCs/>
              </w:rPr>
            </w:pPr>
            <w:r w:rsidRPr="006A5F83">
              <w:rPr>
                <w:rFonts w:ascii="Times New Roman" w:eastAsia="Times New Roman" w:hAnsi="Times New Roman" w:cs="Times New Roman"/>
                <w:b/>
                <w:bCs/>
              </w:rPr>
              <w:t xml:space="preserve">Virtual national workshop delivered in Kyrgyzstan </w:t>
            </w:r>
          </w:p>
          <w:p w14:paraId="4065AA0E" w14:textId="77777777" w:rsidR="001B54AE" w:rsidRPr="006A5F83" w:rsidRDefault="001B54AE" w:rsidP="001B54AE">
            <w:pPr>
              <w:rPr>
                <w:rFonts w:ascii="Times New Roman" w:eastAsia="Times New Roman" w:hAnsi="Times New Roman" w:cs="Times New Roman"/>
                <w:b/>
                <w:bCs/>
              </w:rPr>
            </w:pPr>
          </w:p>
          <w:p w14:paraId="1739AEEF" w14:textId="77777777" w:rsidR="001B54AE" w:rsidRPr="006A5F83" w:rsidRDefault="001B54AE" w:rsidP="001B54AE">
            <w:pPr>
              <w:rPr>
                <w:rFonts w:ascii="Times New Roman" w:eastAsia="Times New Roman" w:hAnsi="Times New Roman" w:cs="Times New Roman"/>
                <w:bCs/>
              </w:rPr>
            </w:pPr>
            <w:r w:rsidRPr="006A5F83">
              <w:rPr>
                <w:rFonts w:ascii="Times New Roman" w:eastAsia="Times New Roman" w:hAnsi="Times New Roman" w:cs="Times New Roman"/>
                <w:bCs/>
              </w:rPr>
              <w:t xml:space="preserve">Customized training modules on </w:t>
            </w:r>
            <w:proofErr w:type="spellStart"/>
            <w:r w:rsidRPr="006A5F83">
              <w:rPr>
                <w:rFonts w:ascii="Times New Roman" w:eastAsia="Times New Roman" w:hAnsi="Times New Roman" w:cs="Times New Roman"/>
                <w:bCs/>
              </w:rPr>
              <w:t>WasteMAP</w:t>
            </w:r>
            <w:proofErr w:type="spellEnd"/>
          </w:p>
          <w:p w14:paraId="1AF8C41E" w14:textId="77777777" w:rsidR="001B54AE" w:rsidRPr="006A5F83" w:rsidRDefault="001B54AE" w:rsidP="001B54AE">
            <w:pPr>
              <w:rPr>
                <w:rFonts w:ascii="Times New Roman" w:eastAsia="Times New Roman" w:hAnsi="Times New Roman" w:cs="Times New Roman"/>
                <w:bCs/>
              </w:rPr>
            </w:pPr>
          </w:p>
          <w:p w14:paraId="111A0A26" w14:textId="54887CB4" w:rsidR="00140DCD" w:rsidRPr="006A5F83" w:rsidRDefault="001B54AE" w:rsidP="001B54AE">
            <w:pPr>
              <w:rPr>
                <w:rFonts w:ascii="Times New Roman" w:eastAsia="Times New Roman" w:hAnsi="Times New Roman" w:cs="Times New Roman"/>
                <w:b/>
                <w:bCs/>
              </w:rPr>
            </w:pPr>
            <w:r w:rsidRPr="006A5F83">
              <w:rPr>
                <w:rFonts w:ascii="Times New Roman" w:eastAsia="Times New Roman" w:hAnsi="Times New Roman" w:cs="Times New Roman"/>
                <w:bCs/>
              </w:rPr>
              <w:t xml:space="preserve">Training package developed for local experts, using multiple satellite sources to </w:t>
            </w:r>
            <w:r w:rsidRPr="006A5F83">
              <w:rPr>
                <w:rFonts w:ascii="Times New Roman" w:eastAsia="Times New Roman" w:hAnsi="Times New Roman" w:cs="Times New Roman"/>
                <w:bCs/>
              </w:rPr>
              <w:lastRenderedPageBreak/>
              <w:t>strengthen the long-term reliability of methane monitoring</w:t>
            </w:r>
          </w:p>
        </w:tc>
        <w:tc>
          <w:tcPr>
            <w:tcW w:w="4677" w:type="dxa"/>
          </w:tcPr>
          <w:p w14:paraId="1155C657" w14:textId="77777777" w:rsidR="001B54AE" w:rsidRPr="006A5F83" w:rsidRDefault="001B54AE" w:rsidP="001B54AE">
            <w:pPr>
              <w:jc w:val="both"/>
              <w:rPr>
                <w:rFonts w:ascii="Times New Roman" w:eastAsia="Times New Roman" w:hAnsi="Times New Roman" w:cs="Times New Roman"/>
              </w:rPr>
            </w:pPr>
            <w:r w:rsidRPr="006A5F83">
              <w:rPr>
                <w:rFonts w:ascii="Times New Roman" w:eastAsia="Times New Roman" w:hAnsi="Times New Roman" w:cs="Times New Roman"/>
              </w:rPr>
              <w:lastRenderedPageBreak/>
              <w:t xml:space="preserve">Actively participate in the national </w:t>
            </w:r>
            <w:proofErr w:type="spellStart"/>
            <w:r w:rsidRPr="006A5F83">
              <w:rPr>
                <w:rFonts w:ascii="Times New Roman" w:eastAsia="Times New Roman" w:hAnsi="Times New Roman" w:cs="Times New Roman"/>
              </w:rPr>
              <w:t>WasteMAP</w:t>
            </w:r>
            <w:proofErr w:type="spellEnd"/>
            <w:r w:rsidRPr="006A5F83">
              <w:rPr>
                <w:rFonts w:ascii="Times New Roman" w:eastAsia="Times New Roman" w:hAnsi="Times New Roman" w:cs="Times New Roman"/>
              </w:rPr>
              <w:t xml:space="preserve"> training workshop; support </w:t>
            </w:r>
            <w:r>
              <w:rPr>
                <w:rFonts w:ascii="Times New Roman" w:eastAsia="Times New Roman" w:hAnsi="Times New Roman" w:cs="Times New Roman"/>
              </w:rPr>
              <w:t>mobilization</w:t>
            </w:r>
            <w:r w:rsidRPr="006A5F83">
              <w:rPr>
                <w:rFonts w:ascii="Times New Roman" w:eastAsia="Times New Roman" w:hAnsi="Times New Roman" w:cs="Times New Roman"/>
              </w:rPr>
              <w:t xml:space="preserve"> of other relevant national experts (inventory compilers, waste sector specialists, municipal engineers, landfill operators).</w:t>
            </w:r>
          </w:p>
          <w:p w14:paraId="22A69F05" w14:textId="77777777" w:rsidR="001B54AE" w:rsidRPr="006A5F83" w:rsidRDefault="001B54AE" w:rsidP="001B54AE">
            <w:pPr>
              <w:jc w:val="both"/>
              <w:rPr>
                <w:rFonts w:ascii="Times New Roman" w:eastAsia="Times New Roman" w:hAnsi="Times New Roman" w:cs="Times New Roman"/>
              </w:rPr>
            </w:pPr>
          </w:p>
          <w:p w14:paraId="2F041A17" w14:textId="3BEA2BC2" w:rsidR="00140DCD" w:rsidRPr="006A5F83" w:rsidRDefault="001B54AE" w:rsidP="001B54AE">
            <w:pPr>
              <w:jc w:val="both"/>
              <w:rPr>
                <w:rFonts w:ascii="Times New Roman" w:eastAsia="Times New Roman" w:hAnsi="Times New Roman" w:cs="Times New Roman"/>
              </w:rPr>
            </w:pPr>
            <w:r w:rsidRPr="006A5F83">
              <w:rPr>
                <w:rFonts w:ascii="Times New Roman" w:eastAsia="Times New Roman" w:hAnsi="Times New Roman" w:cs="Times New Roman"/>
              </w:rPr>
              <w:t>Workshop reports</w:t>
            </w:r>
            <w:r>
              <w:rPr>
                <w:rFonts w:ascii="Times New Roman" w:eastAsia="Times New Roman" w:hAnsi="Times New Roman" w:cs="Times New Roman"/>
              </w:rPr>
              <w:t>,</w:t>
            </w:r>
            <w:r w:rsidRPr="006A5F83">
              <w:rPr>
                <w:rFonts w:ascii="Times New Roman" w:eastAsia="Times New Roman" w:hAnsi="Times New Roman" w:cs="Times New Roman"/>
              </w:rPr>
              <w:t xml:space="preserve"> documenting key findings and feedback from participants (agenda, list of participants, minutes of the meeting with key findings and recommendation and further actions)</w:t>
            </w:r>
          </w:p>
        </w:tc>
        <w:tc>
          <w:tcPr>
            <w:tcW w:w="1411" w:type="dxa"/>
          </w:tcPr>
          <w:p w14:paraId="4B69A65E" w14:textId="0868EA1E" w:rsidR="00140DCD" w:rsidRPr="006A5F83" w:rsidRDefault="001B54AE" w:rsidP="00140DCD">
            <w:pPr>
              <w:jc w:val="center"/>
              <w:rPr>
                <w:rFonts w:ascii="Times New Roman" w:eastAsia="Times New Roman" w:hAnsi="Times New Roman" w:cs="Times New Roman"/>
              </w:rPr>
            </w:pPr>
            <w:r w:rsidRPr="006A5F83">
              <w:rPr>
                <w:rFonts w:ascii="Times New Roman" w:eastAsia="Times New Roman" w:hAnsi="Times New Roman" w:cs="Times New Roman"/>
              </w:rPr>
              <w:t>30 November 2026</w:t>
            </w:r>
          </w:p>
        </w:tc>
      </w:tr>
      <w:tr w:rsidR="00140DCD" w14:paraId="77156FBE" w14:textId="77777777" w:rsidTr="00140DCD">
        <w:tc>
          <w:tcPr>
            <w:tcW w:w="704" w:type="dxa"/>
          </w:tcPr>
          <w:p w14:paraId="3B55024F" w14:textId="39184736" w:rsidR="00140DCD" w:rsidRDefault="00140DCD" w:rsidP="00D74B9C">
            <w:pPr>
              <w:rPr>
                <w:rFonts w:ascii="Times New Roman" w:hAnsi="Times New Roman" w:cs="Times New Roman"/>
              </w:rPr>
            </w:pPr>
            <w:r>
              <w:rPr>
                <w:rFonts w:ascii="Times New Roman" w:hAnsi="Times New Roman" w:cs="Times New Roman"/>
              </w:rPr>
              <w:t>7</w:t>
            </w:r>
          </w:p>
        </w:tc>
        <w:tc>
          <w:tcPr>
            <w:tcW w:w="2552" w:type="dxa"/>
          </w:tcPr>
          <w:p w14:paraId="47466465" w14:textId="7B32648E" w:rsidR="00140DCD" w:rsidRPr="001B54AE" w:rsidRDefault="001B54AE" w:rsidP="00140DCD">
            <w:pPr>
              <w:rPr>
                <w:rFonts w:ascii="Times New Roman" w:eastAsia="Times New Roman" w:hAnsi="Times New Roman" w:cs="Times New Roman"/>
                <w:b/>
                <w:bCs/>
              </w:rPr>
            </w:pPr>
            <w:r w:rsidRPr="001B54AE">
              <w:rPr>
                <w:rFonts w:ascii="Times New Roman" w:eastAsia="Times New Roman" w:hAnsi="Times New Roman" w:cs="Times New Roman"/>
                <w:b/>
                <w:bCs/>
              </w:rPr>
              <w:t>Support for the Development of Bankable Pre-feasibility Study</w:t>
            </w:r>
          </w:p>
        </w:tc>
        <w:tc>
          <w:tcPr>
            <w:tcW w:w="4677" w:type="dxa"/>
          </w:tcPr>
          <w:p w14:paraId="1175899F" w14:textId="77777777" w:rsidR="001B54AE" w:rsidRPr="006A5F83" w:rsidRDefault="001B54AE" w:rsidP="001B54AE">
            <w:pPr>
              <w:jc w:val="both"/>
              <w:rPr>
                <w:rFonts w:ascii="Times New Roman" w:eastAsia="Times New Roman" w:hAnsi="Times New Roman" w:cs="Times New Roman"/>
              </w:rPr>
            </w:pPr>
            <w:r w:rsidRPr="006A5F83">
              <w:rPr>
                <w:rFonts w:ascii="Times New Roman" w:eastAsia="Times New Roman" w:hAnsi="Times New Roman" w:cs="Times New Roman"/>
              </w:rPr>
              <w:t xml:space="preserve">Support the international consultant in the development of a bankable pre-feasibility study by providing national data, facilitating stakeholder engagement and site access, validating local assumptions, and ensuring that proposed methane mitigation solutions are technically and institutionally feasible within the context of Kyrgyzstan’s waste management system and regulatory framework. </w:t>
            </w:r>
          </w:p>
          <w:p w14:paraId="16EC4529" w14:textId="77777777" w:rsidR="001B54AE" w:rsidRPr="006A5F83" w:rsidRDefault="001B54AE" w:rsidP="001B54AE">
            <w:pPr>
              <w:pStyle w:val="af2"/>
              <w:numPr>
                <w:ilvl w:val="0"/>
                <w:numId w:val="17"/>
              </w:numPr>
              <w:ind w:left="463"/>
              <w:jc w:val="both"/>
              <w:rPr>
                <w:rFonts w:ascii="Times New Roman" w:eastAsia="Times New Roman" w:hAnsi="Times New Roman" w:cs="Times New Roman"/>
              </w:rPr>
            </w:pPr>
            <w:r w:rsidRPr="006A5F83">
              <w:rPr>
                <w:rFonts w:ascii="Times New Roman" w:eastAsia="Times New Roman" w:hAnsi="Times New Roman" w:cs="Times New Roman"/>
              </w:rPr>
              <w:t>Provide national data and background information on the selected landfill site (e.g., waste composition, operations, historical management);</w:t>
            </w:r>
          </w:p>
          <w:p w14:paraId="0125FB0F" w14:textId="77777777" w:rsidR="001B54AE" w:rsidRPr="006A5F83" w:rsidRDefault="001B54AE" w:rsidP="001B54AE">
            <w:pPr>
              <w:pStyle w:val="af2"/>
              <w:numPr>
                <w:ilvl w:val="0"/>
                <w:numId w:val="17"/>
              </w:numPr>
              <w:ind w:left="463"/>
              <w:jc w:val="both"/>
              <w:rPr>
                <w:rFonts w:ascii="Times New Roman" w:eastAsia="Times New Roman" w:hAnsi="Times New Roman" w:cs="Times New Roman"/>
              </w:rPr>
            </w:pPr>
            <w:r w:rsidRPr="006A5F83">
              <w:rPr>
                <w:rFonts w:ascii="Times New Roman" w:eastAsia="Times New Roman" w:hAnsi="Times New Roman" w:cs="Times New Roman"/>
              </w:rPr>
              <w:t>Facilitate access to site(s) and coordinate with relevant municipal and landfill authorities;</w:t>
            </w:r>
          </w:p>
          <w:p w14:paraId="291D14AA" w14:textId="77777777" w:rsidR="001B54AE" w:rsidRPr="006A5F83" w:rsidRDefault="001B54AE" w:rsidP="001B54AE">
            <w:pPr>
              <w:pStyle w:val="af2"/>
              <w:numPr>
                <w:ilvl w:val="0"/>
                <w:numId w:val="17"/>
              </w:numPr>
              <w:ind w:left="463"/>
              <w:jc w:val="both"/>
              <w:rPr>
                <w:rFonts w:ascii="Times New Roman" w:eastAsia="Times New Roman" w:hAnsi="Times New Roman" w:cs="Times New Roman"/>
              </w:rPr>
            </w:pPr>
            <w:r w:rsidRPr="006A5F83">
              <w:rPr>
                <w:rFonts w:ascii="Times New Roman" w:eastAsia="Times New Roman" w:hAnsi="Times New Roman" w:cs="Times New Roman"/>
              </w:rPr>
              <w:t>Support field visits and data collection missions conducted by the international expert;</w:t>
            </w:r>
          </w:p>
          <w:p w14:paraId="5BAE89A9" w14:textId="77777777" w:rsidR="001B54AE" w:rsidRPr="006A5F83" w:rsidRDefault="001B54AE" w:rsidP="001B54AE">
            <w:pPr>
              <w:pStyle w:val="af2"/>
              <w:numPr>
                <w:ilvl w:val="0"/>
                <w:numId w:val="17"/>
              </w:numPr>
              <w:ind w:left="463"/>
              <w:jc w:val="both"/>
              <w:rPr>
                <w:rFonts w:ascii="Times New Roman" w:eastAsia="Times New Roman" w:hAnsi="Times New Roman" w:cs="Times New Roman"/>
              </w:rPr>
            </w:pPr>
            <w:r w:rsidRPr="006A5F83">
              <w:rPr>
                <w:rFonts w:ascii="Times New Roman" w:eastAsia="Times New Roman" w:hAnsi="Times New Roman" w:cs="Times New Roman"/>
              </w:rPr>
              <w:t>Validate site-specific assumptions and technical parameters used in the study;</w:t>
            </w:r>
          </w:p>
          <w:p w14:paraId="51E3FDCF" w14:textId="77777777" w:rsidR="001B54AE" w:rsidRPr="006A5F83" w:rsidRDefault="001B54AE" w:rsidP="001B54AE">
            <w:pPr>
              <w:pStyle w:val="af2"/>
              <w:numPr>
                <w:ilvl w:val="0"/>
                <w:numId w:val="17"/>
              </w:numPr>
              <w:ind w:left="463"/>
              <w:jc w:val="both"/>
              <w:rPr>
                <w:rFonts w:ascii="Times New Roman" w:eastAsia="Times New Roman" w:hAnsi="Times New Roman" w:cs="Times New Roman"/>
              </w:rPr>
            </w:pPr>
            <w:r w:rsidRPr="006A5F83">
              <w:rPr>
                <w:rFonts w:ascii="Times New Roman" w:eastAsia="Times New Roman" w:hAnsi="Times New Roman" w:cs="Times New Roman"/>
              </w:rPr>
              <w:t>Engage national and local stakeholders to ensure accuracy and completeness of information;</w:t>
            </w:r>
          </w:p>
          <w:p w14:paraId="328CD574" w14:textId="77777777" w:rsidR="001B54AE" w:rsidRPr="006A5F83" w:rsidRDefault="001B54AE" w:rsidP="001B54AE">
            <w:pPr>
              <w:pStyle w:val="af2"/>
              <w:numPr>
                <w:ilvl w:val="0"/>
                <w:numId w:val="17"/>
              </w:numPr>
              <w:ind w:left="463"/>
              <w:jc w:val="both"/>
              <w:rPr>
                <w:rFonts w:ascii="Times New Roman" w:eastAsia="Times New Roman" w:hAnsi="Times New Roman" w:cs="Times New Roman"/>
              </w:rPr>
            </w:pPr>
            <w:r w:rsidRPr="006A5F83">
              <w:rPr>
                <w:rFonts w:ascii="Times New Roman" w:eastAsia="Times New Roman" w:hAnsi="Times New Roman" w:cs="Times New Roman"/>
              </w:rPr>
              <w:t>Review draft findings for consistency with national waste management practices and regulatory frameworks;</w:t>
            </w:r>
          </w:p>
          <w:p w14:paraId="5FE58227" w14:textId="77777777" w:rsidR="001B54AE" w:rsidRPr="006A5F83" w:rsidRDefault="001B54AE" w:rsidP="001B54AE">
            <w:pPr>
              <w:pStyle w:val="af2"/>
              <w:numPr>
                <w:ilvl w:val="0"/>
                <w:numId w:val="17"/>
              </w:numPr>
              <w:ind w:left="463"/>
              <w:jc w:val="both"/>
              <w:rPr>
                <w:rFonts w:ascii="Times New Roman" w:eastAsia="Times New Roman" w:hAnsi="Times New Roman" w:cs="Times New Roman"/>
              </w:rPr>
            </w:pPr>
            <w:r w:rsidRPr="006A5F83">
              <w:rPr>
                <w:rFonts w:ascii="Times New Roman" w:eastAsia="Times New Roman" w:hAnsi="Times New Roman" w:cs="Times New Roman"/>
              </w:rPr>
              <w:t>Provide inputs on institutional arrangements, permitting processes, and implementation feasibility of proposed solutions;</w:t>
            </w:r>
          </w:p>
          <w:p w14:paraId="02BF0928" w14:textId="77777777" w:rsidR="001B54AE" w:rsidRPr="006A5F83" w:rsidRDefault="001B54AE" w:rsidP="001B54AE">
            <w:pPr>
              <w:pStyle w:val="af2"/>
              <w:numPr>
                <w:ilvl w:val="0"/>
                <w:numId w:val="17"/>
              </w:numPr>
              <w:ind w:left="463"/>
              <w:jc w:val="both"/>
              <w:rPr>
                <w:rFonts w:ascii="Times New Roman" w:eastAsia="Times New Roman" w:hAnsi="Times New Roman" w:cs="Times New Roman"/>
              </w:rPr>
            </w:pPr>
            <w:r w:rsidRPr="006A5F83">
              <w:rPr>
                <w:rFonts w:ascii="Times New Roman" w:eastAsia="Times New Roman" w:hAnsi="Times New Roman" w:cs="Times New Roman"/>
              </w:rPr>
              <w:t>Identify national co-benefits, constraints, and risks of proposed mitigation options;</w:t>
            </w:r>
          </w:p>
          <w:p w14:paraId="75CF0816" w14:textId="77777777" w:rsidR="001B54AE" w:rsidRPr="006A5F83" w:rsidRDefault="001B54AE" w:rsidP="001B54AE">
            <w:pPr>
              <w:pStyle w:val="af2"/>
              <w:numPr>
                <w:ilvl w:val="0"/>
                <w:numId w:val="17"/>
              </w:numPr>
              <w:ind w:left="463"/>
              <w:jc w:val="both"/>
              <w:rPr>
                <w:rFonts w:ascii="Times New Roman" w:eastAsia="Times New Roman" w:hAnsi="Times New Roman" w:cs="Times New Roman"/>
              </w:rPr>
            </w:pPr>
            <w:r w:rsidRPr="006A5F83">
              <w:rPr>
                <w:rFonts w:ascii="Times New Roman" w:eastAsia="Times New Roman" w:hAnsi="Times New Roman" w:cs="Times New Roman"/>
              </w:rPr>
              <w:t>Ensure alignment of the study with national climate priorities, NDCs, and waste sector strategies;</w:t>
            </w:r>
          </w:p>
          <w:p w14:paraId="72864C68" w14:textId="22763BEB" w:rsidR="00140DCD" w:rsidRPr="006A5F83" w:rsidRDefault="001B54AE" w:rsidP="001B54AE">
            <w:pPr>
              <w:pStyle w:val="af2"/>
              <w:numPr>
                <w:ilvl w:val="0"/>
                <w:numId w:val="17"/>
              </w:numPr>
              <w:ind w:left="463"/>
              <w:jc w:val="both"/>
              <w:rPr>
                <w:rFonts w:ascii="Times New Roman" w:eastAsia="Times New Roman" w:hAnsi="Times New Roman" w:cs="Times New Roman"/>
              </w:rPr>
            </w:pPr>
            <w:r w:rsidRPr="006A5F83">
              <w:rPr>
                <w:rFonts w:ascii="Times New Roman" w:eastAsia="Times New Roman" w:hAnsi="Times New Roman" w:cs="Times New Roman"/>
              </w:rPr>
              <w:t>Support coordination of national feedback on draft deliverables.</w:t>
            </w:r>
          </w:p>
        </w:tc>
        <w:tc>
          <w:tcPr>
            <w:tcW w:w="1411" w:type="dxa"/>
          </w:tcPr>
          <w:p w14:paraId="252E2A31" w14:textId="5733A260" w:rsidR="00140DCD" w:rsidRPr="006A5F83" w:rsidRDefault="001B54AE" w:rsidP="00140DCD">
            <w:pPr>
              <w:jc w:val="center"/>
              <w:rPr>
                <w:rFonts w:ascii="Times New Roman" w:eastAsia="Times New Roman" w:hAnsi="Times New Roman" w:cs="Times New Roman"/>
              </w:rPr>
            </w:pPr>
            <w:r w:rsidRPr="006A5F83">
              <w:rPr>
                <w:rFonts w:ascii="Times New Roman" w:eastAsia="Times New Roman" w:hAnsi="Times New Roman" w:cs="Times New Roman"/>
              </w:rPr>
              <w:t>31 March 2027</w:t>
            </w:r>
          </w:p>
        </w:tc>
      </w:tr>
      <w:tr w:rsidR="00140DCD" w14:paraId="030D66C6" w14:textId="77777777" w:rsidTr="00140DCD">
        <w:tc>
          <w:tcPr>
            <w:tcW w:w="704" w:type="dxa"/>
          </w:tcPr>
          <w:p w14:paraId="6C6F7D1A" w14:textId="4625EFBF" w:rsidR="00140DCD" w:rsidRDefault="00140DCD" w:rsidP="00D74B9C">
            <w:pPr>
              <w:rPr>
                <w:rFonts w:ascii="Times New Roman" w:hAnsi="Times New Roman" w:cs="Times New Roman"/>
              </w:rPr>
            </w:pPr>
            <w:r>
              <w:rPr>
                <w:rFonts w:ascii="Times New Roman" w:hAnsi="Times New Roman" w:cs="Times New Roman"/>
              </w:rPr>
              <w:t>8</w:t>
            </w:r>
          </w:p>
        </w:tc>
        <w:tc>
          <w:tcPr>
            <w:tcW w:w="2552" w:type="dxa"/>
          </w:tcPr>
          <w:p w14:paraId="6AC0CD12" w14:textId="5644799C" w:rsidR="001B54AE" w:rsidRDefault="001B54AE" w:rsidP="001B54AE">
            <w:pPr>
              <w:rPr>
                <w:rFonts w:ascii="Times New Roman" w:eastAsia="Times New Roman" w:hAnsi="Times New Roman" w:cs="Times New Roman"/>
                <w:b/>
                <w:bCs/>
              </w:rPr>
            </w:pPr>
            <w:r w:rsidRPr="006A5F83">
              <w:rPr>
                <w:rFonts w:ascii="Times New Roman" w:eastAsia="Times New Roman" w:hAnsi="Times New Roman" w:cs="Times New Roman"/>
                <w:b/>
                <w:bCs/>
              </w:rPr>
              <w:t>Training Materials and Workshop Delivery</w:t>
            </w:r>
          </w:p>
          <w:p w14:paraId="1BFA47B7" w14:textId="77777777" w:rsidR="001B54AE" w:rsidRPr="006A5F83" w:rsidRDefault="001B54AE" w:rsidP="001B54AE">
            <w:pPr>
              <w:rPr>
                <w:rFonts w:ascii="Times New Roman" w:eastAsia="Times New Roman" w:hAnsi="Times New Roman" w:cs="Times New Roman"/>
                <w:b/>
                <w:bCs/>
              </w:rPr>
            </w:pPr>
          </w:p>
          <w:p w14:paraId="0C1F39F9" w14:textId="01882D18" w:rsidR="00140DCD" w:rsidRPr="006A5F83" w:rsidRDefault="001B54AE" w:rsidP="001B54AE">
            <w:pPr>
              <w:rPr>
                <w:rFonts w:ascii="Times New Roman" w:eastAsia="Times New Roman" w:hAnsi="Times New Roman" w:cs="Times New Roman"/>
                <w:b/>
                <w:bCs/>
              </w:rPr>
            </w:pPr>
            <w:r w:rsidRPr="006A5F83">
              <w:rPr>
                <w:rFonts w:ascii="Times New Roman" w:eastAsia="Times New Roman" w:hAnsi="Times New Roman" w:cs="Times New Roman"/>
                <w:b/>
                <w:bCs/>
              </w:rPr>
              <w:t>In-person stakeholder validation workshop</w:t>
            </w:r>
          </w:p>
        </w:tc>
        <w:tc>
          <w:tcPr>
            <w:tcW w:w="4677" w:type="dxa"/>
          </w:tcPr>
          <w:p w14:paraId="2327AAE9" w14:textId="77777777" w:rsidR="001B54AE" w:rsidRPr="006A5F83" w:rsidRDefault="001B54AE" w:rsidP="001B54AE">
            <w:pPr>
              <w:jc w:val="both"/>
              <w:rPr>
                <w:rFonts w:ascii="Times New Roman" w:eastAsia="Times New Roman" w:hAnsi="Times New Roman" w:cs="Times New Roman"/>
              </w:rPr>
            </w:pPr>
            <w:r w:rsidRPr="006A5F83">
              <w:rPr>
                <w:rFonts w:ascii="Times New Roman" w:eastAsia="Times New Roman" w:hAnsi="Times New Roman" w:cs="Times New Roman"/>
              </w:rPr>
              <w:t>Participate in the national validation workshop; support presentation of findings to government stakeholders; facilitate the formal endorsement process with relevant ministries.</w:t>
            </w:r>
          </w:p>
          <w:p w14:paraId="43D4642B" w14:textId="77777777" w:rsidR="001B54AE" w:rsidRPr="006A5F83" w:rsidRDefault="001B54AE" w:rsidP="001B54AE">
            <w:pPr>
              <w:jc w:val="both"/>
              <w:rPr>
                <w:rFonts w:ascii="Times New Roman" w:eastAsia="Times New Roman" w:hAnsi="Times New Roman" w:cs="Times New Roman"/>
              </w:rPr>
            </w:pPr>
          </w:p>
          <w:p w14:paraId="46138FF3" w14:textId="77777777" w:rsidR="001B54AE" w:rsidRPr="006A5F83" w:rsidRDefault="001B54AE" w:rsidP="001B54AE">
            <w:pPr>
              <w:jc w:val="both"/>
              <w:rPr>
                <w:rFonts w:ascii="Times New Roman" w:eastAsia="Times New Roman" w:hAnsi="Times New Roman" w:cs="Times New Roman"/>
              </w:rPr>
            </w:pPr>
            <w:r w:rsidRPr="006A5F83">
              <w:rPr>
                <w:rFonts w:ascii="Times New Roman" w:eastAsia="Times New Roman" w:hAnsi="Times New Roman" w:cs="Times New Roman"/>
              </w:rPr>
              <w:t xml:space="preserve">Prepare a high-quality presentation summarizing the key outcomes, principal findings, and impacts of the assignment, tailored for effective communication and dissemination at project events and for broader awareness-raising activities. </w:t>
            </w:r>
          </w:p>
          <w:p w14:paraId="77863E4E" w14:textId="77777777" w:rsidR="001B54AE" w:rsidRPr="006A5F83" w:rsidRDefault="001B54AE" w:rsidP="001B54AE">
            <w:pPr>
              <w:jc w:val="both"/>
              <w:rPr>
                <w:rFonts w:ascii="Times New Roman" w:eastAsia="Times New Roman" w:hAnsi="Times New Roman" w:cs="Times New Roman"/>
              </w:rPr>
            </w:pPr>
          </w:p>
          <w:p w14:paraId="24FFABBF" w14:textId="74113F27" w:rsidR="00140DCD" w:rsidRPr="006A5F83" w:rsidRDefault="001B54AE" w:rsidP="001B54AE">
            <w:pPr>
              <w:jc w:val="both"/>
              <w:rPr>
                <w:rFonts w:ascii="Times New Roman" w:eastAsia="Times New Roman" w:hAnsi="Times New Roman" w:cs="Times New Roman"/>
              </w:rPr>
            </w:pPr>
            <w:r w:rsidRPr="006A5F83">
              <w:rPr>
                <w:rFonts w:ascii="Times New Roman" w:eastAsia="Times New Roman" w:hAnsi="Times New Roman" w:cs="Times New Roman"/>
              </w:rPr>
              <w:t>Workshop reports documenting key findings and feedback from participants (agenda, list of participants, minutes of the meeting with key findings and recommendation and further actions)</w:t>
            </w:r>
          </w:p>
        </w:tc>
        <w:tc>
          <w:tcPr>
            <w:tcW w:w="1411" w:type="dxa"/>
          </w:tcPr>
          <w:p w14:paraId="7F6C9141" w14:textId="1A88460F" w:rsidR="00140DCD" w:rsidRPr="006A5F83" w:rsidRDefault="001B54AE" w:rsidP="00140DCD">
            <w:pPr>
              <w:jc w:val="center"/>
              <w:rPr>
                <w:rFonts w:ascii="Times New Roman" w:eastAsia="Times New Roman" w:hAnsi="Times New Roman" w:cs="Times New Roman"/>
              </w:rPr>
            </w:pPr>
            <w:r w:rsidRPr="006A5F83">
              <w:rPr>
                <w:rFonts w:ascii="Times New Roman" w:eastAsia="Times New Roman" w:hAnsi="Times New Roman" w:cs="Times New Roman"/>
              </w:rPr>
              <w:t>30 April 2027</w:t>
            </w:r>
          </w:p>
        </w:tc>
      </w:tr>
    </w:tbl>
    <w:p w14:paraId="15A377F6" w14:textId="3B3DD00A" w:rsidR="00D74B9C" w:rsidRDefault="00D74B9C" w:rsidP="000F2C23">
      <w:pPr>
        <w:jc w:val="both"/>
        <w:rPr>
          <w:rFonts w:ascii="Times New Roman" w:hAnsi="Times New Roman" w:cs="Times New Roman"/>
        </w:rPr>
      </w:pPr>
    </w:p>
    <w:p w14:paraId="000000CB" w14:textId="77777777" w:rsidR="006550CF" w:rsidRPr="001B54AE" w:rsidRDefault="00F022E0" w:rsidP="000F2C23">
      <w:pPr>
        <w:jc w:val="both"/>
        <w:rPr>
          <w:rFonts w:ascii="Times New Roman" w:eastAsia="Times New Roman" w:hAnsi="Times New Roman" w:cs="Times New Roman"/>
          <w:i/>
          <w:iCs/>
        </w:rPr>
      </w:pPr>
      <w:r w:rsidRPr="001B54AE">
        <w:rPr>
          <w:rFonts w:ascii="Times New Roman" w:eastAsia="Times New Roman" w:hAnsi="Times New Roman" w:cs="Times New Roman"/>
          <w:b/>
          <w:bCs/>
          <w:i/>
          <w:iCs/>
        </w:rPr>
        <w:lastRenderedPageBreak/>
        <w:t>Notes</w:t>
      </w:r>
    </w:p>
    <w:p w14:paraId="000000CC" w14:textId="77777777" w:rsidR="006550CF" w:rsidRPr="001B54AE" w:rsidRDefault="00F022E0" w:rsidP="000F2C23">
      <w:pPr>
        <w:numPr>
          <w:ilvl w:val="0"/>
          <w:numId w:val="3"/>
        </w:numPr>
        <w:pBdr>
          <w:top w:val="nil"/>
          <w:left w:val="nil"/>
          <w:bottom w:val="nil"/>
          <w:right w:val="nil"/>
          <w:between w:val="nil"/>
        </w:pBdr>
        <w:jc w:val="both"/>
        <w:rPr>
          <w:rFonts w:ascii="Times New Roman" w:eastAsia="Times New Roman" w:hAnsi="Times New Roman" w:cs="Times New Roman"/>
          <w:i/>
          <w:iCs/>
        </w:rPr>
      </w:pPr>
      <w:r w:rsidRPr="001B54AE">
        <w:rPr>
          <w:rFonts w:ascii="Times New Roman" w:eastAsia="Times New Roman" w:hAnsi="Times New Roman" w:cs="Times New Roman"/>
          <w:i/>
          <w:iCs/>
          <w:color w:val="000000"/>
        </w:rPr>
        <w:t xml:space="preserve">The specialist will receive all relevant project documentation, data, and instructions from the CAREC </w:t>
      </w:r>
      <w:proofErr w:type="spellStart"/>
      <w:r w:rsidRPr="001B54AE">
        <w:rPr>
          <w:rFonts w:ascii="Times New Roman" w:eastAsia="Times New Roman" w:hAnsi="Times New Roman" w:cs="Times New Roman"/>
          <w:i/>
          <w:iCs/>
          <w:color w:val="000000"/>
        </w:rPr>
        <w:t>WasteMAP</w:t>
      </w:r>
      <w:proofErr w:type="spellEnd"/>
      <w:r w:rsidRPr="001B54AE">
        <w:rPr>
          <w:rFonts w:ascii="Times New Roman" w:eastAsia="Times New Roman" w:hAnsi="Times New Roman" w:cs="Times New Roman"/>
          <w:i/>
          <w:iCs/>
          <w:color w:val="000000"/>
        </w:rPr>
        <w:t xml:space="preserve"> project team.</w:t>
      </w:r>
    </w:p>
    <w:p w14:paraId="000000CD" w14:textId="77777777" w:rsidR="006550CF" w:rsidRPr="001B54AE" w:rsidRDefault="00F022E0" w:rsidP="000F2C23">
      <w:pPr>
        <w:numPr>
          <w:ilvl w:val="0"/>
          <w:numId w:val="3"/>
        </w:numPr>
        <w:pBdr>
          <w:top w:val="nil"/>
          <w:left w:val="nil"/>
          <w:bottom w:val="nil"/>
          <w:right w:val="nil"/>
          <w:between w:val="nil"/>
        </w:pBdr>
        <w:jc w:val="both"/>
        <w:rPr>
          <w:rFonts w:ascii="Times New Roman" w:eastAsia="Times New Roman" w:hAnsi="Times New Roman" w:cs="Times New Roman"/>
          <w:i/>
          <w:iCs/>
        </w:rPr>
      </w:pPr>
      <w:r w:rsidRPr="001B54AE">
        <w:rPr>
          <w:rFonts w:ascii="Times New Roman" w:eastAsia="Times New Roman" w:hAnsi="Times New Roman" w:cs="Times New Roman"/>
          <w:i/>
          <w:iCs/>
          <w:color w:val="000000"/>
        </w:rPr>
        <w:t>The specialist shall treat all shared data and internal project documentation as confidential and must not disclose it without written consent from CAREC.</w:t>
      </w:r>
    </w:p>
    <w:p w14:paraId="000000CE" w14:textId="77777777" w:rsidR="006550CF" w:rsidRPr="001B54AE" w:rsidRDefault="00F022E0" w:rsidP="000F2C23">
      <w:pPr>
        <w:numPr>
          <w:ilvl w:val="0"/>
          <w:numId w:val="3"/>
        </w:numPr>
        <w:pBdr>
          <w:top w:val="nil"/>
          <w:left w:val="nil"/>
          <w:bottom w:val="nil"/>
          <w:right w:val="nil"/>
          <w:between w:val="nil"/>
        </w:pBdr>
        <w:jc w:val="both"/>
        <w:rPr>
          <w:rFonts w:ascii="Times New Roman" w:eastAsia="Times New Roman" w:hAnsi="Times New Roman" w:cs="Times New Roman"/>
          <w:i/>
          <w:iCs/>
        </w:rPr>
      </w:pPr>
      <w:r w:rsidRPr="001B54AE">
        <w:rPr>
          <w:rFonts w:ascii="Times New Roman" w:eastAsia="Times New Roman" w:hAnsi="Times New Roman" w:cs="Times New Roman"/>
          <w:i/>
          <w:iCs/>
          <w:color w:val="000000"/>
        </w:rPr>
        <w:t>The specialist is responsible for the accuracy and quality of any national data or technical inputs provided.</w:t>
      </w:r>
    </w:p>
    <w:p w14:paraId="000000CF" w14:textId="77777777" w:rsidR="006550CF" w:rsidRPr="001B54AE" w:rsidRDefault="00F022E0" w:rsidP="000F2C23">
      <w:pPr>
        <w:numPr>
          <w:ilvl w:val="0"/>
          <w:numId w:val="3"/>
        </w:numPr>
        <w:pBdr>
          <w:top w:val="nil"/>
          <w:left w:val="nil"/>
          <w:bottom w:val="nil"/>
          <w:right w:val="nil"/>
          <w:between w:val="nil"/>
        </w:pBdr>
        <w:jc w:val="both"/>
        <w:rPr>
          <w:rFonts w:ascii="Times New Roman" w:eastAsia="Times New Roman" w:hAnsi="Times New Roman" w:cs="Times New Roman"/>
          <w:i/>
          <w:iCs/>
        </w:rPr>
      </w:pPr>
      <w:r w:rsidRPr="001B54AE">
        <w:rPr>
          <w:rFonts w:ascii="Times New Roman" w:eastAsia="Times New Roman" w:hAnsi="Times New Roman" w:cs="Times New Roman"/>
          <w:i/>
          <w:iCs/>
          <w:color w:val="000000"/>
        </w:rPr>
        <w:t>CAREC reserves the right to request revisions to reviewed documents to ensure consistency with project goals and donor requirements.</w:t>
      </w:r>
    </w:p>
    <w:p w14:paraId="000000D0" w14:textId="456E1DAD" w:rsidR="006550CF" w:rsidRPr="00F447DD" w:rsidRDefault="00F022E0" w:rsidP="000F2C23">
      <w:pPr>
        <w:numPr>
          <w:ilvl w:val="0"/>
          <w:numId w:val="3"/>
        </w:numPr>
        <w:pBdr>
          <w:top w:val="nil"/>
          <w:left w:val="nil"/>
          <w:bottom w:val="nil"/>
          <w:right w:val="nil"/>
          <w:between w:val="nil"/>
        </w:pBdr>
        <w:jc w:val="both"/>
        <w:rPr>
          <w:rFonts w:ascii="Times New Roman" w:eastAsia="Times New Roman" w:hAnsi="Times New Roman" w:cs="Times New Roman"/>
          <w:i/>
          <w:iCs/>
        </w:rPr>
      </w:pPr>
      <w:r w:rsidRPr="001B54AE">
        <w:rPr>
          <w:rFonts w:ascii="Times New Roman" w:eastAsia="Times New Roman" w:hAnsi="Times New Roman" w:cs="Times New Roman"/>
          <w:i/>
          <w:iCs/>
          <w:color w:val="000000"/>
        </w:rPr>
        <w:t>All materials produced under or in connection with this assignment will remain the property of CAREC and may be published with appropriate attribution.</w:t>
      </w:r>
    </w:p>
    <w:p w14:paraId="5B535F3B" w14:textId="0E8C8927" w:rsidR="00E62DB5" w:rsidRPr="00F447DD" w:rsidRDefault="00F447DD" w:rsidP="006E1855">
      <w:pPr>
        <w:numPr>
          <w:ilvl w:val="0"/>
          <w:numId w:val="3"/>
        </w:numPr>
        <w:pBdr>
          <w:top w:val="nil"/>
          <w:left w:val="nil"/>
          <w:bottom w:val="nil"/>
          <w:right w:val="nil"/>
          <w:between w:val="nil"/>
        </w:pBdr>
        <w:jc w:val="both"/>
        <w:rPr>
          <w:rFonts w:ascii="Times New Roman" w:hAnsi="Times New Roman" w:cs="Times New Roman"/>
        </w:rPr>
      </w:pPr>
      <w:r w:rsidRPr="00F447DD">
        <w:rPr>
          <w:rFonts w:ascii="Times New Roman" w:eastAsia="Times New Roman" w:hAnsi="Times New Roman" w:cs="Times New Roman"/>
          <w:i/>
          <w:iCs/>
          <w:color w:val="000000"/>
        </w:rPr>
        <w:t xml:space="preserve">All deliverables produced under this assignment will be provided in both languages Russian and English </w:t>
      </w:r>
    </w:p>
    <w:p w14:paraId="407658D0" w14:textId="77777777" w:rsidR="00F447DD" w:rsidRPr="00F447DD" w:rsidRDefault="00F447DD" w:rsidP="00F447DD">
      <w:pPr>
        <w:pBdr>
          <w:top w:val="nil"/>
          <w:left w:val="nil"/>
          <w:bottom w:val="nil"/>
          <w:right w:val="nil"/>
          <w:between w:val="nil"/>
        </w:pBdr>
        <w:ind w:left="720"/>
        <w:jc w:val="both"/>
        <w:rPr>
          <w:rFonts w:ascii="Times New Roman" w:hAnsi="Times New Roman" w:cs="Times New Roman"/>
        </w:rPr>
      </w:pPr>
    </w:p>
    <w:p w14:paraId="4E07E564" w14:textId="0080AB00" w:rsidR="00E62DB5" w:rsidRPr="006A5F83" w:rsidRDefault="00E62DB5" w:rsidP="000F2C23">
      <w:pPr>
        <w:pStyle w:val="af2"/>
        <w:numPr>
          <w:ilvl w:val="0"/>
          <w:numId w:val="13"/>
        </w:numPr>
        <w:ind w:left="426" w:hanging="426"/>
        <w:jc w:val="both"/>
        <w:rPr>
          <w:rFonts w:ascii="Times New Roman" w:hAnsi="Times New Roman" w:cs="Times New Roman"/>
          <w:b/>
          <w:bCs/>
        </w:rPr>
      </w:pPr>
      <w:r w:rsidRPr="006A5F83">
        <w:rPr>
          <w:rFonts w:ascii="Times New Roman" w:hAnsi="Times New Roman" w:cs="Times New Roman"/>
          <w:b/>
          <w:bCs/>
        </w:rPr>
        <w:t>QUALIFICATION REQUIREMENTS</w:t>
      </w:r>
    </w:p>
    <w:p w14:paraId="000000D8" w14:textId="43AAC27A" w:rsidR="006550CF" w:rsidRDefault="006550CF" w:rsidP="000F2C23">
      <w:pPr>
        <w:jc w:val="both"/>
        <w:rPr>
          <w:rFonts w:ascii="Times New Roman" w:hAnsi="Times New Roman" w:cs="Times New Roman"/>
        </w:rPr>
      </w:pPr>
    </w:p>
    <w:tbl>
      <w:tblPr>
        <w:tblStyle w:val="af5"/>
        <w:tblW w:w="0" w:type="auto"/>
        <w:tblLook w:val="04A0" w:firstRow="1" w:lastRow="0" w:firstColumn="1" w:lastColumn="0" w:noHBand="0" w:noVBand="1"/>
      </w:tblPr>
      <w:tblGrid>
        <w:gridCol w:w="1555"/>
        <w:gridCol w:w="7789"/>
      </w:tblGrid>
      <w:tr w:rsidR="001B54AE" w14:paraId="0D5C4883" w14:textId="77777777" w:rsidTr="001B54AE">
        <w:tc>
          <w:tcPr>
            <w:tcW w:w="1555" w:type="dxa"/>
          </w:tcPr>
          <w:p w14:paraId="2DCD2D09" w14:textId="0D364133" w:rsidR="001B54AE" w:rsidRDefault="001B54AE" w:rsidP="000F2C23">
            <w:pPr>
              <w:jc w:val="both"/>
              <w:rPr>
                <w:rFonts w:ascii="Times New Roman" w:hAnsi="Times New Roman" w:cs="Times New Roman"/>
              </w:rPr>
            </w:pPr>
            <w:r w:rsidRPr="001B54AE">
              <w:rPr>
                <w:rFonts w:ascii="Times New Roman" w:hAnsi="Times New Roman" w:cs="Times New Roman"/>
              </w:rPr>
              <w:t>Education</w:t>
            </w:r>
          </w:p>
        </w:tc>
        <w:tc>
          <w:tcPr>
            <w:tcW w:w="7789" w:type="dxa"/>
          </w:tcPr>
          <w:p w14:paraId="33458717" w14:textId="5C00D882" w:rsidR="001B54AE" w:rsidRPr="001B54AE" w:rsidRDefault="001B54AE" w:rsidP="001B54AE">
            <w:pPr>
              <w:pStyle w:val="af2"/>
              <w:numPr>
                <w:ilvl w:val="0"/>
                <w:numId w:val="18"/>
              </w:numPr>
              <w:ind w:left="464"/>
              <w:jc w:val="both"/>
              <w:rPr>
                <w:rFonts w:ascii="Times New Roman" w:hAnsi="Times New Roman" w:cs="Times New Roman"/>
              </w:rPr>
            </w:pPr>
            <w:r w:rsidRPr="001B54AE">
              <w:rPr>
                <w:rFonts w:ascii="Times New Roman" w:hAnsi="Times New Roman" w:cs="Times New Roman"/>
              </w:rPr>
              <w:t>Advanced university degree (Master’s preferred) in environmental science, climate change, waste management, environmental engineering, geography, GIS, natural resource management, or a related field.</w:t>
            </w:r>
          </w:p>
        </w:tc>
      </w:tr>
      <w:tr w:rsidR="001B54AE" w14:paraId="6CE297D5" w14:textId="77777777" w:rsidTr="001B54AE">
        <w:tc>
          <w:tcPr>
            <w:tcW w:w="1555" w:type="dxa"/>
          </w:tcPr>
          <w:p w14:paraId="2856842F" w14:textId="351C5E41" w:rsidR="001B54AE" w:rsidRDefault="001B54AE" w:rsidP="000F2C23">
            <w:pPr>
              <w:jc w:val="both"/>
              <w:rPr>
                <w:rFonts w:ascii="Times New Roman" w:hAnsi="Times New Roman" w:cs="Times New Roman"/>
              </w:rPr>
            </w:pPr>
            <w:r w:rsidRPr="001B54AE">
              <w:rPr>
                <w:rFonts w:ascii="Times New Roman" w:hAnsi="Times New Roman" w:cs="Times New Roman"/>
              </w:rPr>
              <w:t>Professional Experience</w:t>
            </w:r>
          </w:p>
        </w:tc>
        <w:tc>
          <w:tcPr>
            <w:tcW w:w="7789" w:type="dxa"/>
          </w:tcPr>
          <w:p w14:paraId="728C7E74" w14:textId="261132C3" w:rsidR="001B54AE" w:rsidRPr="001B54AE" w:rsidRDefault="001B54AE" w:rsidP="001B54AE">
            <w:pPr>
              <w:pStyle w:val="af2"/>
              <w:numPr>
                <w:ilvl w:val="0"/>
                <w:numId w:val="18"/>
              </w:numPr>
              <w:ind w:left="464"/>
              <w:jc w:val="both"/>
              <w:rPr>
                <w:rFonts w:ascii="Times New Roman" w:hAnsi="Times New Roman" w:cs="Times New Roman"/>
              </w:rPr>
            </w:pPr>
            <w:r w:rsidRPr="001B54AE">
              <w:rPr>
                <w:rFonts w:ascii="Times New Roman" w:hAnsi="Times New Roman" w:cs="Times New Roman"/>
              </w:rPr>
              <w:t xml:space="preserve">At least 5 years of relevant professional experience in climate change, greenhouse gas inventories, waste management, environmental monitoring, or related fields; </w:t>
            </w:r>
          </w:p>
          <w:p w14:paraId="12DC28CC" w14:textId="7CD53688" w:rsidR="001B54AE" w:rsidRPr="001B54AE" w:rsidRDefault="001B54AE" w:rsidP="001B54AE">
            <w:pPr>
              <w:pStyle w:val="af2"/>
              <w:numPr>
                <w:ilvl w:val="0"/>
                <w:numId w:val="18"/>
              </w:numPr>
              <w:ind w:left="464"/>
              <w:jc w:val="both"/>
              <w:rPr>
                <w:rFonts w:ascii="Times New Roman" w:hAnsi="Times New Roman" w:cs="Times New Roman"/>
              </w:rPr>
            </w:pPr>
            <w:r w:rsidRPr="001B54AE">
              <w:rPr>
                <w:rFonts w:ascii="Times New Roman" w:hAnsi="Times New Roman" w:cs="Times New Roman"/>
              </w:rPr>
              <w:t xml:space="preserve">Experience working with national climate reporting processes, MRV systems, GHG inventories, or NDC implementation; </w:t>
            </w:r>
          </w:p>
          <w:p w14:paraId="2315C8F1" w14:textId="1A99FB7D" w:rsidR="001B54AE" w:rsidRPr="001B54AE" w:rsidRDefault="001B54AE" w:rsidP="001B54AE">
            <w:pPr>
              <w:pStyle w:val="af2"/>
              <w:numPr>
                <w:ilvl w:val="0"/>
                <w:numId w:val="18"/>
              </w:numPr>
              <w:ind w:left="464"/>
              <w:jc w:val="both"/>
              <w:rPr>
                <w:rFonts w:ascii="Times New Roman" w:hAnsi="Times New Roman" w:cs="Times New Roman"/>
              </w:rPr>
            </w:pPr>
            <w:r w:rsidRPr="001B54AE">
              <w:rPr>
                <w:rFonts w:ascii="Times New Roman" w:hAnsi="Times New Roman" w:cs="Times New Roman"/>
              </w:rPr>
              <w:t xml:space="preserve">Experience working with government institutions and national stakeholders in Kyrgyzstan; </w:t>
            </w:r>
          </w:p>
          <w:p w14:paraId="69021F3D" w14:textId="77777777" w:rsidR="00E84B66" w:rsidRPr="001B54AE" w:rsidRDefault="00E84B66" w:rsidP="00E84B66">
            <w:pPr>
              <w:pStyle w:val="af2"/>
              <w:numPr>
                <w:ilvl w:val="0"/>
                <w:numId w:val="18"/>
              </w:numPr>
              <w:ind w:left="464"/>
              <w:jc w:val="both"/>
              <w:rPr>
                <w:rFonts w:ascii="Times New Roman" w:hAnsi="Times New Roman" w:cs="Times New Roman"/>
              </w:rPr>
            </w:pPr>
            <w:r w:rsidRPr="001B54AE">
              <w:rPr>
                <w:rFonts w:ascii="Times New Roman" w:hAnsi="Times New Roman" w:cs="Times New Roman"/>
              </w:rPr>
              <w:t xml:space="preserve">Experience in data analysis, GIS, remote sensing, spatial analysis, or environmental </w:t>
            </w:r>
            <w:r>
              <w:rPr>
                <w:rFonts w:ascii="Times New Roman" w:hAnsi="Times New Roman" w:cs="Times New Roman"/>
              </w:rPr>
              <w:t xml:space="preserve">spatial </w:t>
            </w:r>
            <w:r w:rsidRPr="001B54AE">
              <w:rPr>
                <w:rFonts w:ascii="Times New Roman" w:hAnsi="Times New Roman" w:cs="Times New Roman"/>
              </w:rPr>
              <w:t>databases is an asset</w:t>
            </w:r>
            <w:r>
              <w:rPr>
                <w:rFonts w:ascii="Times New Roman" w:hAnsi="Times New Roman" w:cs="Times New Roman"/>
              </w:rPr>
              <w:t>;</w:t>
            </w:r>
          </w:p>
          <w:p w14:paraId="15CA8D2F" w14:textId="2051BC75" w:rsidR="001B54AE" w:rsidRPr="001B54AE" w:rsidRDefault="001B54AE" w:rsidP="001B54AE">
            <w:pPr>
              <w:pStyle w:val="af2"/>
              <w:numPr>
                <w:ilvl w:val="0"/>
                <w:numId w:val="18"/>
              </w:numPr>
              <w:ind w:left="464"/>
              <w:jc w:val="both"/>
              <w:rPr>
                <w:rFonts w:ascii="Times New Roman" w:hAnsi="Times New Roman" w:cs="Times New Roman"/>
              </w:rPr>
            </w:pPr>
            <w:r w:rsidRPr="001B54AE">
              <w:rPr>
                <w:rFonts w:ascii="Times New Roman" w:hAnsi="Times New Roman" w:cs="Times New Roman"/>
              </w:rPr>
              <w:t xml:space="preserve">Familiarity with the waste sector and methane mitigation approaches is highly desirable; </w:t>
            </w:r>
          </w:p>
          <w:p w14:paraId="1A19DA90" w14:textId="236CBCE9" w:rsidR="001B54AE" w:rsidRDefault="001B54AE" w:rsidP="00E84B66">
            <w:pPr>
              <w:pStyle w:val="af2"/>
              <w:numPr>
                <w:ilvl w:val="0"/>
                <w:numId w:val="18"/>
              </w:numPr>
              <w:ind w:left="464"/>
              <w:jc w:val="both"/>
              <w:rPr>
                <w:rFonts w:ascii="Times New Roman" w:hAnsi="Times New Roman" w:cs="Times New Roman"/>
              </w:rPr>
            </w:pPr>
            <w:r w:rsidRPr="001B54AE">
              <w:rPr>
                <w:rFonts w:ascii="Times New Roman" w:hAnsi="Times New Roman" w:cs="Times New Roman"/>
              </w:rPr>
              <w:t>Experience supporting international or donor-funded projects is preferred.</w:t>
            </w:r>
          </w:p>
        </w:tc>
      </w:tr>
      <w:tr w:rsidR="001B54AE" w14:paraId="69C9EDB9" w14:textId="77777777" w:rsidTr="001B54AE">
        <w:tc>
          <w:tcPr>
            <w:tcW w:w="1555" w:type="dxa"/>
          </w:tcPr>
          <w:p w14:paraId="4BE7B832" w14:textId="19C0B005" w:rsidR="001B54AE" w:rsidRDefault="00E84B66" w:rsidP="000F2C23">
            <w:pPr>
              <w:jc w:val="both"/>
              <w:rPr>
                <w:rFonts w:ascii="Times New Roman" w:hAnsi="Times New Roman" w:cs="Times New Roman"/>
              </w:rPr>
            </w:pPr>
            <w:r w:rsidRPr="00E84B66">
              <w:rPr>
                <w:rFonts w:ascii="Times New Roman" w:hAnsi="Times New Roman" w:cs="Times New Roman"/>
              </w:rPr>
              <w:t>Technical Competencies</w:t>
            </w:r>
          </w:p>
        </w:tc>
        <w:tc>
          <w:tcPr>
            <w:tcW w:w="7789" w:type="dxa"/>
          </w:tcPr>
          <w:p w14:paraId="58A6AE69" w14:textId="413A6976" w:rsidR="00E84B66" w:rsidRPr="00E84B66" w:rsidRDefault="00E84B66" w:rsidP="00E84B66">
            <w:pPr>
              <w:pStyle w:val="af2"/>
              <w:numPr>
                <w:ilvl w:val="0"/>
                <w:numId w:val="18"/>
              </w:numPr>
              <w:ind w:left="464"/>
              <w:jc w:val="both"/>
              <w:rPr>
                <w:rFonts w:ascii="Times New Roman" w:hAnsi="Times New Roman" w:cs="Times New Roman"/>
              </w:rPr>
            </w:pPr>
            <w:r w:rsidRPr="00E84B66">
              <w:rPr>
                <w:rFonts w:ascii="Times New Roman" w:hAnsi="Times New Roman" w:cs="Times New Roman"/>
              </w:rPr>
              <w:t xml:space="preserve">Understanding of IPCC methodologies and greenhouse gas accounting approaches; </w:t>
            </w:r>
          </w:p>
          <w:p w14:paraId="0D7DE71C" w14:textId="78ECAB88" w:rsidR="00E84B66" w:rsidRPr="00E84B66" w:rsidRDefault="00E84B66" w:rsidP="00E84B66">
            <w:pPr>
              <w:pStyle w:val="af2"/>
              <w:numPr>
                <w:ilvl w:val="0"/>
                <w:numId w:val="18"/>
              </w:numPr>
              <w:ind w:left="464"/>
              <w:jc w:val="both"/>
              <w:rPr>
                <w:rFonts w:ascii="Times New Roman" w:hAnsi="Times New Roman" w:cs="Times New Roman"/>
              </w:rPr>
            </w:pPr>
            <w:r w:rsidRPr="00E84B66">
              <w:rPr>
                <w:rFonts w:ascii="Times New Roman" w:hAnsi="Times New Roman" w:cs="Times New Roman"/>
              </w:rPr>
              <w:t xml:space="preserve">Knowledge of methane emissions sources and mitigation measures in the waste sector; </w:t>
            </w:r>
          </w:p>
          <w:p w14:paraId="3217E567" w14:textId="2A7D6E2E" w:rsidR="00E84B66" w:rsidRPr="00E84B66" w:rsidRDefault="00E84B66" w:rsidP="00E84B66">
            <w:pPr>
              <w:pStyle w:val="af2"/>
              <w:numPr>
                <w:ilvl w:val="0"/>
                <w:numId w:val="18"/>
              </w:numPr>
              <w:ind w:left="464"/>
              <w:jc w:val="both"/>
              <w:rPr>
                <w:rFonts w:ascii="Times New Roman" w:hAnsi="Times New Roman" w:cs="Times New Roman"/>
              </w:rPr>
            </w:pPr>
            <w:r w:rsidRPr="00E84B66">
              <w:rPr>
                <w:rFonts w:ascii="Times New Roman" w:hAnsi="Times New Roman" w:cs="Times New Roman"/>
              </w:rPr>
              <w:t xml:space="preserve">Familiarity with environmental data analysis and interpretation; </w:t>
            </w:r>
          </w:p>
          <w:p w14:paraId="59C87E27" w14:textId="28F8923C" w:rsidR="00E84B66" w:rsidRPr="00E84B66" w:rsidRDefault="00E84B66" w:rsidP="00E84B66">
            <w:pPr>
              <w:pStyle w:val="af2"/>
              <w:numPr>
                <w:ilvl w:val="0"/>
                <w:numId w:val="18"/>
              </w:numPr>
              <w:ind w:left="464"/>
              <w:jc w:val="both"/>
              <w:rPr>
                <w:rFonts w:ascii="Times New Roman" w:hAnsi="Times New Roman" w:cs="Times New Roman"/>
              </w:rPr>
            </w:pPr>
            <w:r w:rsidRPr="00E84B66">
              <w:rPr>
                <w:rFonts w:ascii="Times New Roman" w:hAnsi="Times New Roman" w:cs="Times New Roman"/>
              </w:rPr>
              <w:t xml:space="preserve">Ability to review and validate technical and analytical reports; </w:t>
            </w:r>
          </w:p>
          <w:p w14:paraId="13922CB6" w14:textId="630ED220" w:rsidR="001B54AE" w:rsidRDefault="00E84B66" w:rsidP="00E84B66">
            <w:pPr>
              <w:pStyle w:val="af2"/>
              <w:numPr>
                <w:ilvl w:val="0"/>
                <w:numId w:val="18"/>
              </w:numPr>
              <w:ind w:left="464"/>
              <w:jc w:val="both"/>
              <w:rPr>
                <w:rFonts w:ascii="Times New Roman" w:hAnsi="Times New Roman" w:cs="Times New Roman"/>
              </w:rPr>
            </w:pPr>
            <w:r w:rsidRPr="00E84B66">
              <w:rPr>
                <w:rFonts w:ascii="Times New Roman" w:hAnsi="Times New Roman" w:cs="Times New Roman"/>
              </w:rPr>
              <w:t xml:space="preserve">Understanding of national environmental and waste management frameworks in Kyrgyzstan. </w:t>
            </w:r>
          </w:p>
        </w:tc>
      </w:tr>
      <w:tr w:rsidR="001B54AE" w14:paraId="60F8E247" w14:textId="77777777" w:rsidTr="001B54AE">
        <w:tc>
          <w:tcPr>
            <w:tcW w:w="1555" w:type="dxa"/>
          </w:tcPr>
          <w:p w14:paraId="02B1C779" w14:textId="40D02B5B" w:rsidR="001B54AE" w:rsidRDefault="00E84B66" w:rsidP="000F2C23">
            <w:pPr>
              <w:jc w:val="both"/>
              <w:rPr>
                <w:rFonts w:ascii="Times New Roman" w:hAnsi="Times New Roman" w:cs="Times New Roman"/>
              </w:rPr>
            </w:pPr>
            <w:r w:rsidRPr="00E84B66">
              <w:rPr>
                <w:rFonts w:ascii="Times New Roman" w:hAnsi="Times New Roman" w:cs="Times New Roman"/>
              </w:rPr>
              <w:t>Skills</w:t>
            </w:r>
          </w:p>
        </w:tc>
        <w:tc>
          <w:tcPr>
            <w:tcW w:w="7789" w:type="dxa"/>
          </w:tcPr>
          <w:p w14:paraId="49C458F6" w14:textId="158E1D5F" w:rsidR="00E84B66" w:rsidRPr="00E84B66" w:rsidRDefault="00E84B66" w:rsidP="00E84B66">
            <w:pPr>
              <w:pStyle w:val="af2"/>
              <w:numPr>
                <w:ilvl w:val="0"/>
                <w:numId w:val="18"/>
              </w:numPr>
              <w:ind w:left="464"/>
              <w:jc w:val="both"/>
              <w:rPr>
                <w:rFonts w:ascii="Times New Roman" w:hAnsi="Times New Roman" w:cs="Times New Roman"/>
              </w:rPr>
            </w:pPr>
            <w:r w:rsidRPr="00E84B66">
              <w:rPr>
                <w:rFonts w:ascii="Times New Roman" w:hAnsi="Times New Roman" w:cs="Times New Roman"/>
              </w:rPr>
              <w:t xml:space="preserve">Strong analytical and report-writing skills; </w:t>
            </w:r>
          </w:p>
          <w:p w14:paraId="0C95A6AB" w14:textId="6D1D42F8" w:rsidR="00E84B66" w:rsidRPr="00E84B66" w:rsidRDefault="00E84B66" w:rsidP="00E84B66">
            <w:pPr>
              <w:pStyle w:val="af2"/>
              <w:numPr>
                <w:ilvl w:val="0"/>
                <w:numId w:val="18"/>
              </w:numPr>
              <w:ind w:left="464"/>
              <w:jc w:val="both"/>
              <w:rPr>
                <w:rFonts w:ascii="Times New Roman" w:hAnsi="Times New Roman" w:cs="Times New Roman"/>
              </w:rPr>
            </w:pPr>
            <w:r w:rsidRPr="00E84B66">
              <w:rPr>
                <w:rFonts w:ascii="Times New Roman" w:hAnsi="Times New Roman" w:cs="Times New Roman"/>
              </w:rPr>
              <w:t xml:space="preserve">Excellent stakeholder coordination and communication abilities; </w:t>
            </w:r>
          </w:p>
          <w:p w14:paraId="6427A4AB" w14:textId="169F1B88" w:rsidR="00E84B66" w:rsidRPr="00E84B66" w:rsidRDefault="00E84B66" w:rsidP="00E84B66">
            <w:pPr>
              <w:pStyle w:val="af2"/>
              <w:numPr>
                <w:ilvl w:val="0"/>
                <w:numId w:val="18"/>
              </w:numPr>
              <w:ind w:left="464"/>
              <w:jc w:val="both"/>
              <w:rPr>
                <w:rFonts w:ascii="Times New Roman" w:hAnsi="Times New Roman" w:cs="Times New Roman"/>
              </w:rPr>
            </w:pPr>
            <w:r w:rsidRPr="00E84B66">
              <w:rPr>
                <w:rFonts w:ascii="Times New Roman" w:hAnsi="Times New Roman" w:cs="Times New Roman"/>
              </w:rPr>
              <w:t xml:space="preserve">Ability to work independently and meet deadlines; </w:t>
            </w:r>
          </w:p>
          <w:p w14:paraId="793E2AB2" w14:textId="70EFF88F" w:rsidR="001B54AE" w:rsidRDefault="00E84B66" w:rsidP="00E84B66">
            <w:pPr>
              <w:pStyle w:val="af2"/>
              <w:numPr>
                <w:ilvl w:val="0"/>
                <w:numId w:val="18"/>
              </w:numPr>
              <w:ind w:left="464"/>
              <w:jc w:val="both"/>
              <w:rPr>
                <w:rFonts w:ascii="Times New Roman" w:hAnsi="Times New Roman" w:cs="Times New Roman"/>
              </w:rPr>
            </w:pPr>
            <w:r w:rsidRPr="00E84B66">
              <w:rPr>
                <w:rFonts w:ascii="Times New Roman" w:hAnsi="Times New Roman" w:cs="Times New Roman"/>
              </w:rPr>
              <w:t xml:space="preserve">Good organizational and facilitation skills. </w:t>
            </w:r>
          </w:p>
        </w:tc>
      </w:tr>
      <w:tr w:rsidR="001B54AE" w14:paraId="12FDB04F" w14:textId="77777777" w:rsidTr="001B54AE">
        <w:tc>
          <w:tcPr>
            <w:tcW w:w="1555" w:type="dxa"/>
          </w:tcPr>
          <w:p w14:paraId="470DB90D" w14:textId="7D19F49B" w:rsidR="001B54AE" w:rsidRDefault="00E84B66" w:rsidP="000F2C23">
            <w:pPr>
              <w:jc w:val="both"/>
              <w:rPr>
                <w:rFonts w:ascii="Times New Roman" w:hAnsi="Times New Roman" w:cs="Times New Roman"/>
              </w:rPr>
            </w:pPr>
            <w:r w:rsidRPr="00E84B66">
              <w:rPr>
                <w:rFonts w:ascii="Times New Roman" w:hAnsi="Times New Roman" w:cs="Times New Roman"/>
              </w:rPr>
              <w:t>Languages</w:t>
            </w:r>
          </w:p>
        </w:tc>
        <w:tc>
          <w:tcPr>
            <w:tcW w:w="7789" w:type="dxa"/>
          </w:tcPr>
          <w:p w14:paraId="67FD89C2" w14:textId="64187F9F" w:rsidR="00E84B66" w:rsidRPr="00E84B66" w:rsidRDefault="00E84B66" w:rsidP="00E84B66">
            <w:pPr>
              <w:pStyle w:val="af2"/>
              <w:numPr>
                <w:ilvl w:val="0"/>
                <w:numId w:val="18"/>
              </w:numPr>
              <w:ind w:left="464"/>
              <w:jc w:val="both"/>
              <w:rPr>
                <w:rFonts w:ascii="Times New Roman" w:hAnsi="Times New Roman" w:cs="Times New Roman"/>
              </w:rPr>
            </w:pPr>
            <w:r w:rsidRPr="00E84B66">
              <w:rPr>
                <w:rFonts w:ascii="Times New Roman" w:hAnsi="Times New Roman" w:cs="Times New Roman"/>
              </w:rPr>
              <w:t xml:space="preserve">Fluency in Russian; </w:t>
            </w:r>
          </w:p>
          <w:p w14:paraId="049AD6EF" w14:textId="1AE4D3FA" w:rsidR="00E84B66" w:rsidRPr="00E84B66" w:rsidRDefault="00E84B66" w:rsidP="00E84B66">
            <w:pPr>
              <w:pStyle w:val="af2"/>
              <w:numPr>
                <w:ilvl w:val="0"/>
                <w:numId w:val="18"/>
              </w:numPr>
              <w:ind w:left="464"/>
              <w:jc w:val="both"/>
              <w:rPr>
                <w:rFonts w:ascii="Times New Roman" w:hAnsi="Times New Roman" w:cs="Times New Roman"/>
              </w:rPr>
            </w:pPr>
            <w:r w:rsidRPr="00E84B66">
              <w:rPr>
                <w:rFonts w:ascii="Times New Roman" w:hAnsi="Times New Roman" w:cs="Times New Roman"/>
              </w:rPr>
              <w:t>Working knowledge of English, including the ability to review technical documentation and communicate with international experts;</w:t>
            </w:r>
          </w:p>
          <w:p w14:paraId="7480F9D7" w14:textId="4E51A316" w:rsidR="001B54AE" w:rsidRDefault="00E84B66" w:rsidP="00E84B66">
            <w:pPr>
              <w:pStyle w:val="af2"/>
              <w:numPr>
                <w:ilvl w:val="0"/>
                <w:numId w:val="18"/>
              </w:numPr>
              <w:ind w:left="464"/>
              <w:jc w:val="both"/>
              <w:rPr>
                <w:rFonts w:ascii="Times New Roman" w:hAnsi="Times New Roman" w:cs="Times New Roman"/>
              </w:rPr>
            </w:pPr>
            <w:r w:rsidRPr="00E84B66">
              <w:rPr>
                <w:rFonts w:ascii="Times New Roman" w:hAnsi="Times New Roman" w:cs="Times New Roman"/>
              </w:rPr>
              <w:t xml:space="preserve">Ability to communicate in the Kyrgyz language is </w:t>
            </w:r>
            <w:r>
              <w:rPr>
                <w:rFonts w:ascii="Times New Roman" w:hAnsi="Times New Roman" w:cs="Times New Roman"/>
              </w:rPr>
              <w:t>desirable</w:t>
            </w:r>
            <w:r w:rsidRPr="00E84B66">
              <w:rPr>
                <w:rFonts w:ascii="Times New Roman" w:hAnsi="Times New Roman" w:cs="Times New Roman"/>
              </w:rPr>
              <w:t>.</w:t>
            </w:r>
          </w:p>
        </w:tc>
      </w:tr>
    </w:tbl>
    <w:p w14:paraId="08F398CB" w14:textId="49183EF8" w:rsidR="001B54AE" w:rsidRDefault="001B54AE" w:rsidP="000F2C23">
      <w:pPr>
        <w:jc w:val="both"/>
        <w:rPr>
          <w:rFonts w:ascii="Times New Roman" w:hAnsi="Times New Roman" w:cs="Times New Roman"/>
        </w:rPr>
      </w:pPr>
    </w:p>
    <w:p w14:paraId="42348E0E" w14:textId="753A9762" w:rsidR="00A420AC" w:rsidRDefault="00A420AC" w:rsidP="000F2C23">
      <w:pPr>
        <w:jc w:val="both"/>
        <w:rPr>
          <w:rFonts w:ascii="Times New Roman" w:hAnsi="Times New Roman" w:cs="Times New Roman"/>
        </w:rPr>
      </w:pPr>
    </w:p>
    <w:p w14:paraId="71EC991B" w14:textId="77777777" w:rsidR="00A420AC" w:rsidRPr="00A420AC" w:rsidRDefault="00A420AC" w:rsidP="00A420AC">
      <w:pPr>
        <w:shd w:val="clear" w:color="auto" w:fill="FFFFFF"/>
        <w:spacing w:after="150"/>
        <w:jc w:val="both"/>
        <w:rPr>
          <w:rFonts w:ascii="Times New Roman" w:eastAsia="Times New Roman" w:hAnsi="Times New Roman" w:cs="Times New Roman"/>
          <w:sz w:val="24"/>
          <w:szCs w:val="24"/>
        </w:rPr>
      </w:pPr>
      <w:r w:rsidRPr="00A420AC">
        <w:rPr>
          <w:rFonts w:ascii="Times New Roman" w:eastAsia="Times New Roman" w:hAnsi="Times New Roman" w:cs="Times New Roman"/>
          <w:sz w:val="24"/>
          <w:szCs w:val="24"/>
        </w:rPr>
        <w:t>Interested candidates are requested to submit a cover letter, a detailed CV, and letters of recommendation, clearly indicating the position title.</w:t>
      </w:r>
    </w:p>
    <w:p w14:paraId="48EE16E3" w14:textId="2C3DBB12" w:rsidR="00A420AC" w:rsidRPr="00A420AC" w:rsidRDefault="00A420AC" w:rsidP="00A420AC">
      <w:pPr>
        <w:shd w:val="clear" w:color="auto" w:fill="FFFFFF"/>
        <w:spacing w:after="150"/>
        <w:jc w:val="both"/>
        <w:rPr>
          <w:rFonts w:ascii="Times New Roman" w:eastAsia="Times New Roman" w:hAnsi="Times New Roman" w:cs="Times New Roman"/>
          <w:sz w:val="24"/>
          <w:szCs w:val="24"/>
        </w:rPr>
      </w:pPr>
      <w:r w:rsidRPr="00A420AC">
        <w:rPr>
          <w:rFonts w:ascii="Times New Roman" w:eastAsia="Times New Roman" w:hAnsi="Times New Roman" w:cs="Times New Roman"/>
          <w:sz w:val="24"/>
          <w:szCs w:val="24"/>
        </w:rPr>
        <w:t>The CV must be submitted no later than </w:t>
      </w:r>
      <w:r w:rsidRPr="00A420AC">
        <w:rPr>
          <w:rFonts w:ascii="Times New Roman" w:eastAsia="Times New Roman" w:hAnsi="Times New Roman" w:cs="Times New Roman"/>
          <w:b/>
          <w:bCs/>
          <w:sz w:val="24"/>
          <w:szCs w:val="24"/>
        </w:rPr>
        <w:t>18:00 (local time) on 26 May 2026</w:t>
      </w:r>
      <w:r w:rsidRPr="00A420AC">
        <w:rPr>
          <w:rFonts w:ascii="Times New Roman" w:eastAsia="Times New Roman" w:hAnsi="Times New Roman" w:cs="Times New Roman"/>
          <w:sz w:val="24"/>
          <w:szCs w:val="24"/>
        </w:rPr>
        <w:t> by emails:</w:t>
      </w:r>
    </w:p>
    <w:p w14:paraId="07B638B6" w14:textId="0C3FCF32" w:rsidR="00A420AC" w:rsidRDefault="00994B7D" w:rsidP="00A420AC">
      <w:pPr>
        <w:shd w:val="clear" w:color="auto" w:fill="FFFFFF"/>
        <w:spacing w:after="150"/>
        <w:jc w:val="both"/>
        <w:rPr>
          <w:rFonts w:ascii="Times New Roman" w:eastAsia="Times New Roman" w:hAnsi="Times New Roman" w:cs="Times New Roman"/>
          <w:color w:val="333333"/>
          <w:sz w:val="24"/>
          <w:szCs w:val="24"/>
        </w:rPr>
      </w:pPr>
      <w:hyperlink r:id="rId8" w:history="1">
        <w:r w:rsidR="00A420AC" w:rsidRPr="005E7E24">
          <w:rPr>
            <w:rStyle w:val="af6"/>
            <w:rFonts w:ascii="Times New Roman" w:eastAsia="Times New Roman" w:hAnsi="Times New Roman" w:cs="Times New Roman"/>
            <w:sz w:val="24"/>
            <w:szCs w:val="24"/>
          </w:rPr>
          <w:t>ddustzoda@carececo.org</w:t>
        </w:r>
      </w:hyperlink>
      <w:r w:rsidR="00A420AC">
        <w:rPr>
          <w:rFonts w:ascii="Times New Roman" w:eastAsia="Times New Roman" w:hAnsi="Times New Roman" w:cs="Times New Roman"/>
          <w:color w:val="333333"/>
          <w:sz w:val="24"/>
          <w:szCs w:val="24"/>
        </w:rPr>
        <w:t xml:space="preserve"> ; </w:t>
      </w:r>
      <w:hyperlink r:id="rId9" w:history="1">
        <w:r w:rsidR="00A420AC" w:rsidRPr="005E7E24">
          <w:rPr>
            <w:rStyle w:val="af6"/>
            <w:rFonts w:ascii="Times New Roman" w:eastAsia="Times New Roman" w:hAnsi="Times New Roman" w:cs="Times New Roman"/>
            <w:sz w:val="24"/>
            <w:szCs w:val="24"/>
          </w:rPr>
          <w:t>ashulgauova@carececo.org</w:t>
        </w:r>
      </w:hyperlink>
      <w:r w:rsidR="00A420AC">
        <w:rPr>
          <w:rFonts w:ascii="Times New Roman" w:eastAsia="Times New Roman" w:hAnsi="Times New Roman" w:cs="Times New Roman"/>
          <w:color w:val="333333"/>
          <w:sz w:val="24"/>
          <w:szCs w:val="24"/>
        </w:rPr>
        <w:t xml:space="preserve"> ; </w:t>
      </w:r>
      <w:hyperlink r:id="rId10" w:history="1">
        <w:r w:rsidR="00A420AC" w:rsidRPr="005E7E24">
          <w:rPr>
            <w:rStyle w:val="af6"/>
            <w:rFonts w:ascii="Times New Roman" w:eastAsia="Times New Roman" w:hAnsi="Times New Roman" w:cs="Times New Roman"/>
            <w:sz w:val="24"/>
            <w:szCs w:val="24"/>
          </w:rPr>
          <w:t>info@carececo.org</w:t>
        </w:r>
      </w:hyperlink>
      <w:r w:rsidR="00A420AC">
        <w:rPr>
          <w:rFonts w:ascii="Times New Roman" w:eastAsia="Times New Roman" w:hAnsi="Times New Roman" w:cs="Times New Roman"/>
          <w:color w:val="333333"/>
          <w:sz w:val="24"/>
          <w:szCs w:val="24"/>
        </w:rPr>
        <w:t xml:space="preserve"> </w:t>
      </w:r>
    </w:p>
    <w:p w14:paraId="7159E21D" w14:textId="77777777" w:rsidR="00A420AC" w:rsidRPr="00A420AC" w:rsidRDefault="00A420AC" w:rsidP="00A420AC">
      <w:pPr>
        <w:shd w:val="clear" w:color="auto" w:fill="FFFFFF"/>
        <w:spacing w:after="150"/>
        <w:jc w:val="both"/>
        <w:rPr>
          <w:rFonts w:ascii="Times New Roman" w:eastAsia="Times New Roman" w:hAnsi="Times New Roman" w:cs="Times New Roman"/>
          <w:sz w:val="24"/>
          <w:szCs w:val="24"/>
        </w:rPr>
      </w:pPr>
      <w:r w:rsidRPr="00A420AC">
        <w:rPr>
          <w:rFonts w:ascii="Times New Roman" w:eastAsia="Times New Roman" w:hAnsi="Times New Roman" w:cs="Times New Roman"/>
          <w:sz w:val="24"/>
          <w:szCs w:val="24"/>
        </w:rPr>
        <w:lastRenderedPageBreak/>
        <w:t>Proposals submitted by email must be provided in PDF format, duly signed and stamped, and must be free from viruses. </w:t>
      </w:r>
    </w:p>
    <w:p w14:paraId="20446DCB" w14:textId="77777777" w:rsidR="00A420AC" w:rsidRPr="00A420AC" w:rsidRDefault="00A420AC" w:rsidP="00A420AC">
      <w:pPr>
        <w:shd w:val="clear" w:color="auto" w:fill="FFFFFF"/>
        <w:spacing w:after="150"/>
        <w:jc w:val="both"/>
        <w:rPr>
          <w:rFonts w:ascii="Times New Roman" w:eastAsia="Times New Roman" w:hAnsi="Times New Roman" w:cs="Times New Roman"/>
          <w:sz w:val="24"/>
          <w:szCs w:val="24"/>
        </w:rPr>
      </w:pPr>
      <w:r w:rsidRPr="00A420AC">
        <w:rPr>
          <w:rFonts w:ascii="Times New Roman" w:eastAsia="Times New Roman" w:hAnsi="Times New Roman" w:cs="Times New Roman"/>
          <w:sz w:val="24"/>
          <w:szCs w:val="24"/>
        </w:rPr>
        <w:t>Proposals received by CAREC after the above-mentioned deadline, for any reason, shall not be considered.  </w:t>
      </w:r>
    </w:p>
    <w:p w14:paraId="7C34D6F0" w14:textId="7E23FEF0" w:rsidR="00A420AC" w:rsidRPr="00A420AC" w:rsidRDefault="00A420AC" w:rsidP="00A420AC">
      <w:pPr>
        <w:shd w:val="clear" w:color="auto" w:fill="FFFFFF"/>
        <w:spacing w:after="150"/>
        <w:jc w:val="both"/>
        <w:rPr>
          <w:rFonts w:ascii="Times New Roman" w:eastAsia="Times New Roman" w:hAnsi="Times New Roman" w:cs="Times New Roman"/>
          <w:sz w:val="24"/>
          <w:szCs w:val="24"/>
        </w:rPr>
      </w:pPr>
      <w:r w:rsidRPr="00A420AC">
        <w:rPr>
          <w:rFonts w:ascii="Times New Roman" w:eastAsia="Times New Roman" w:hAnsi="Times New Roman" w:cs="Times New Roman"/>
          <w:sz w:val="24"/>
          <w:szCs w:val="24"/>
        </w:rPr>
        <w:t>Only shortlisted candidates will be notified and invited for an interview.</w:t>
      </w:r>
    </w:p>
    <w:p w14:paraId="63CE84CF" w14:textId="77777777" w:rsidR="00A420AC" w:rsidRDefault="00A420AC" w:rsidP="000F2C23">
      <w:pPr>
        <w:jc w:val="both"/>
        <w:rPr>
          <w:rFonts w:ascii="Times New Roman" w:hAnsi="Times New Roman" w:cs="Times New Roman"/>
        </w:rPr>
      </w:pPr>
    </w:p>
    <w:sectPr w:rsidR="00A420AC" w:rsidSect="006A5F83">
      <w:pgSz w:w="11906" w:h="16838" w:code="9"/>
      <w:pgMar w:top="1134" w:right="1134" w:bottom="1134"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084A6" w14:textId="77777777" w:rsidR="00994B7D" w:rsidRDefault="00994B7D">
      <w:r>
        <w:separator/>
      </w:r>
    </w:p>
  </w:endnote>
  <w:endnote w:type="continuationSeparator" w:id="0">
    <w:p w14:paraId="6EB27024" w14:textId="77777777" w:rsidR="00994B7D" w:rsidRDefault="00994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1" w:fontKey="{9EF1F497-5BDB-45C9-9E84-DCA3ED8B9E6A}"/>
  </w:font>
  <w:font w:name="Segoe UI">
    <w:panose1 w:val="020B0502040204020203"/>
    <w:charset w:val="CC"/>
    <w:family w:val="swiss"/>
    <w:pitch w:val="variable"/>
    <w:sig w:usb0="E4002EFF" w:usb1="C000E47F" w:usb2="00000009" w:usb3="00000000" w:csb0="000001FF" w:csb1="00000000"/>
    <w:embedRegular r:id="rId2" w:fontKey="{5CDA8917-187E-41A6-8108-C05159C00741}"/>
  </w:font>
  <w:font w:name="Calibri">
    <w:panose1 w:val="020F0502020204030204"/>
    <w:charset w:val="CC"/>
    <w:family w:val="swiss"/>
    <w:pitch w:val="variable"/>
    <w:sig w:usb0="E4002EFF" w:usb1="C000247B" w:usb2="00000009" w:usb3="00000000" w:csb0="000001FF" w:csb1="00000000"/>
    <w:embedRegular r:id="rId3" w:fontKey="{4E05467D-8B89-42D2-A4DD-F7EE914095F0}"/>
  </w:font>
  <w:font w:name="Cambria">
    <w:panose1 w:val="02040503050406030204"/>
    <w:charset w:val="CC"/>
    <w:family w:val="roman"/>
    <w:pitch w:val="variable"/>
    <w:sig w:usb0="E00006FF" w:usb1="420024FF" w:usb2="02000000" w:usb3="00000000" w:csb0="0000019F" w:csb1="00000000"/>
    <w:embedRegular r:id="rId4" w:fontKey="{1B5C5A34-5E0D-4312-A603-A2C8B2A0102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5C626" w14:textId="77777777" w:rsidR="00994B7D" w:rsidRDefault="00994B7D">
      <w:r>
        <w:separator/>
      </w:r>
    </w:p>
  </w:footnote>
  <w:footnote w:type="continuationSeparator" w:id="0">
    <w:p w14:paraId="290915E2" w14:textId="77777777" w:rsidR="00994B7D" w:rsidRDefault="00994B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E76DB"/>
    <w:multiLevelType w:val="hybridMultilevel"/>
    <w:tmpl w:val="086691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C71728"/>
    <w:multiLevelType w:val="multilevel"/>
    <w:tmpl w:val="8DC0801E"/>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D257C7D"/>
    <w:multiLevelType w:val="multilevel"/>
    <w:tmpl w:val="2B4EB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2018A3"/>
    <w:multiLevelType w:val="multilevel"/>
    <w:tmpl w:val="DB027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4F5CCD"/>
    <w:multiLevelType w:val="hybridMultilevel"/>
    <w:tmpl w:val="A648CB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CA5994"/>
    <w:multiLevelType w:val="multilevel"/>
    <w:tmpl w:val="A028C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A321FC1"/>
    <w:multiLevelType w:val="multilevel"/>
    <w:tmpl w:val="AAB687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850994"/>
    <w:multiLevelType w:val="multilevel"/>
    <w:tmpl w:val="673843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B5D7D12"/>
    <w:multiLevelType w:val="hybridMultilevel"/>
    <w:tmpl w:val="25360CF4"/>
    <w:lvl w:ilvl="0" w:tplc="2000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301125"/>
    <w:multiLevelType w:val="multilevel"/>
    <w:tmpl w:val="C7D852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259E6497"/>
    <w:multiLevelType w:val="multilevel"/>
    <w:tmpl w:val="889EB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C9512A7"/>
    <w:multiLevelType w:val="multilevel"/>
    <w:tmpl w:val="8DC0801E"/>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2CF626D4"/>
    <w:multiLevelType w:val="hybridMultilevel"/>
    <w:tmpl w:val="086691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4C1A1B"/>
    <w:multiLevelType w:val="hybridMultilevel"/>
    <w:tmpl w:val="25360CF4"/>
    <w:lvl w:ilvl="0" w:tplc="2000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162EA4"/>
    <w:multiLevelType w:val="multilevel"/>
    <w:tmpl w:val="FC887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A667FE"/>
    <w:multiLevelType w:val="multilevel"/>
    <w:tmpl w:val="A198A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B81322"/>
    <w:multiLevelType w:val="hybridMultilevel"/>
    <w:tmpl w:val="25360CF4"/>
    <w:lvl w:ilvl="0" w:tplc="2000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9B0EE3"/>
    <w:multiLevelType w:val="multilevel"/>
    <w:tmpl w:val="BF0CB8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F996EBC"/>
    <w:multiLevelType w:val="multilevel"/>
    <w:tmpl w:val="8DC0801E"/>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5A36184C"/>
    <w:multiLevelType w:val="multilevel"/>
    <w:tmpl w:val="C34CC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B34B91"/>
    <w:multiLevelType w:val="hybridMultilevel"/>
    <w:tmpl w:val="74F68FBE"/>
    <w:lvl w:ilvl="0" w:tplc="36E2D29E">
      <w:start w:val="1"/>
      <w:numFmt w:val="lowerRoman"/>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60CD56D4"/>
    <w:multiLevelType w:val="multilevel"/>
    <w:tmpl w:val="8DC0801E"/>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624E061D"/>
    <w:multiLevelType w:val="multilevel"/>
    <w:tmpl w:val="8DC0801E"/>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62E546BE"/>
    <w:multiLevelType w:val="hybridMultilevel"/>
    <w:tmpl w:val="5D2258C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75F17B99"/>
    <w:multiLevelType w:val="multilevel"/>
    <w:tmpl w:val="00F042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DD3523D"/>
    <w:multiLevelType w:val="hybridMultilevel"/>
    <w:tmpl w:val="8A6CF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22"/>
  </w:num>
  <w:num w:numId="4">
    <w:abstractNumId w:val="6"/>
  </w:num>
  <w:num w:numId="5">
    <w:abstractNumId w:val="24"/>
  </w:num>
  <w:num w:numId="6">
    <w:abstractNumId w:val="7"/>
  </w:num>
  <w:num w:numId="7">
    <w:abstractNumId w:val="17"/>
  </w:num>
  <w:num w:numId="8">
    <w:abstractNumId w:val="3"/>
  </w:num>
  <w:num w:numId="9">
    <w:abstractNumId w:val="15"/>
  </w:num>
  <w:num w:numId="10">
    <w:abstractNumId w:val="19"/>
  </w:num>
  <w:num w:numId="11">
    <w:abstractNumId w:val="2"/>
  </w:num>
  <w:num w:numId="12">
    <w:abstractNumId w:val="14"/>
  </w:num>
  <w:num w:numId="13">
    <w:abstractNumId w:val="23"/>
  </w:num>
  <w:num w:numId="14">
    <w:abstractNumId w:val="20"/>
  </w:num>
  <w:num w:numId="15">
    <w:abstractNumId w:val="21"/>
  </w:num>
  <w:num w:numId="16">
    <w:abstractNumId w:val="1"/>
  </w:num>
  <w:num w:numId="17">
    <w:abstractNumId w:val="11"/>
  </w:num>
  <w:num w:numId="18">
    <w:abstractNumId w:val="18"/>
  </w:num>
  <w:num w:numId="19">
    <w:abstractNumId w:val="4"/>
  </w:num>
  <w:num w:numId="20">
    <w:abstractNumId w:val="16"/>
  </w:num>
  <w:num w:numId="21">
    <w:abstractNumId w:val="25"/>
  </w:num>
  <w:num w:numId="22">
    <w:abstractNumId w:val="0"/>
  </w:num>
  <w:num w:numId="23">
    <w:abstractNumId w:val="12"/>
  </w:num>
  <w:num w:numId="24">
    <w:abstractNumId w:val="13"/>
  </w:num>
  <w:num w:numId="25">
    <w:abstractNumId w:val="8"/>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0CF"/>
    <w:rsid w:val="00094544"/>
    <w:rsid w:val="000F2C23"/>
    <w:rsid w:val="00140DCD"/>
    <w:rsid w:val="001B54AE"/>
    <w:rsid w:val="002050E7"/>
    <w:rsid w:val="00245698"/>
    <w:rsid w:val="0032512D"/>
    <w:rsid w:val="003338C8"/>
    <w:rsid w:val="003A606C"/>
    <w:rsid w:val="004819F9"/>
    <w:rsid w:val="0063203D"/>
    <w:rsid w:val="006550CF"/>
    <w:rsid w:val="00684111"/>
    <w:rsid w:val="006A369D"/>
    <w:rsid w:val="006A5F83"/>
    <w:rsid w:val="006B44DE"/>
    <w:rsid w:val="006C34ED"/>
    <w:rsid w:val="007556E9"/>
    <w:rsid w:val="008A3DCC"/>
    <w:rsid w:val="00994B7D"/>
    <w:rsid w:val="009B49E4"/>
    <w:rsid w:val="00A20E99"/>
    <w:rsid w:val="00A420AC"/>
    <w:rsid w:val="00A53257"/>
    <w:rsid w:val="00A87BE0"/>
    <w:rsid w:val="00AB6115"/>
    <w:rsid w:val="00CD6275"/>
    <w:rsid w:val="00CF75F3"/>
    <w:rsid w:val="00D6008E"/>
    <w:rsid w:val="00D74B9C"/>
    <w:rsid w:val="00E2176F"/>
    <w:rsid w:val="00E62DB5"/>
    <w:rsid w:val="00E84B66"/>
    <w:rsid w:val="00F022E0"/>
    <w:rsid w:val="00F447DD"/>
    <w:rsid w:val="00FA0656"/>
    <w:rsid w:val="00FA7527"/>
    <w:rsid w:val="00FD1A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209B1"/>
  <w15:docId w15:val="{E3D40E7F-C107-4580-A073-92C7CBC1A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pBdr>
        <w:top w:val="nil"/>
        <w:left w:val="nil"/>
        <w:bottom w:val="nil"/>
        <w:right w:val="nil"/>
        <w:between w:val="nil"/>
      </w:pBdr>
      <w:outlineLvl w:val="0"/>
    </w:pPr>
    <w:rPr>
      <w:color w:val="2E74B5"/>
      <w:sz w:val="32"/>
      <w:szCs w:val="32"/>
    </w:rPr>
  </w:style>
  <w:style w:type="paragraph" w:styleId="2">
    <w:name w:val="heading 2"/>
    <w:basedOn w:val="a"/>
    <w:next w:val="a"/>
    <w:pPr>
      <w:pBdr>
        <w:top w:val="nil"/>
        <w:left w:val="nil"/>
        <w:bottom w:val="nil"/>
        <w:right w:val="nil"/>
        <w:between w:val="nil"/>
      </w:pBdr>
      <w:outlineLvl w:val="1"/>
    </w:pPr>
    <w:rPr>
      <w:color w:val="2E74B5"/>
      <w:sz w:val="26"/>
      <w:szCs w:val="26"/>
    </w:rPr>
  </w:style>
  <w:style w:type="paragraph" w:styleId="3">
    <w:name w:val="heading 3"/>
    <w:basedOn w:val="a"/>
    <w:next w:val="a"/>
    <w:pPr>
      <w:pBdr>
        <w:top w:val="nil"/>
        <w:left w:val="nil"/>
        <w:bottom w:val="nil"/>
        <w:right w:val="nil"/>
        <w:between w:val="nil"/>
      </w:pBdr>
      <w:outlineLvl w:val="2"/>
    </w:pPr>
    <w:rPr>
      <w:color w:val="1F4D78"/>
      <w:sz w:val="24"/>
      <w:szCs w:val="24"/>
    </w:rPr>
  </w:style>
  <w:style w:type="paragraph" w:styleId="4">
    <w:name w:val="heading 4"/>
    <w:basedOn w:val="a"/>
    <w:next w:val="a"/>
    <w:pPr>
      <w:pBdr>
        <w:top w:val="nil"/>
        <w:left w:val="nil"/>
        <w:bottom w:val="nil"/>
        <w:right w:val="nil"/>
        <w:between w:val="nil"/>
      </w:pBdr>
      <w:outlineLvl w:val="3"/>
    </w:pPr>
    <w:rPr>
      <w:i/>
      <w:iCs/>
      <w:color w:val="2E74B5"/>
    </w:rPr>
  </w:style>
  <w:style w:type="paragraph" w:styleId="5">
    <w:name w:val="heading 5"/>
    <w:basedOn w:val="a"/>
    <w:next w:val="a"/>
    <w:pPr>
      <w:pBdr>
        <w:top w:val="nil"/>
        <w:left w:val="nil"/>
        <w:bottom w:val="nil"/>
        <w:right w:val="nil"/>
        <w:between w:val="nil"/>
      </w:pBdr>
      <w:outlineLvl w:val="4"/>
    </w:pPr>
    <w:rPr>
      <w:color w:val="2E74B5"/>
    </w:rPr>
  </w:style>
  <w:style w:type="paragraph" w:styleId="6">
    <w:name w:val="heading 6"/>
    <w:basedOn w:val="a"/>
    <w:next w:val="a"/>
    <w:pPr>
      <w:pBdr>
        <w:top w:val="nil"/>
        <w:left w:val="nil"/>
        <w:bottom w:val="nil"/>
        <w:right w:val="nil"/>
        <w:between w:val="nil"/>
      </w:pBdr>
      <w:outlineLvl w:val="5"/>
    </w:pPr>
    <w:rPr>
      <w:color w:val="1F4D7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pBdr>
        <w:top w:val="nil"/>
        <w:left w:val="nil"/>
        <w:bottom w:val="nil"/>
        <w:right w:val="nil"/>
        <w:between w:val="nil"/>
      </w:pBdr>
    </w:pPr>
    <w:rPr>
      <w:color w:val="000000"/>
      <w:sz w:val="56"/>
      <w:szCs w:val="56"/>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paragraph" w:styleId="a8">
    <w:name w:val="annotation text"/>
    <w:basedOn w:val="a"/>
    <w:link w:val="a9"/>
    <w:uiPriority w:val="99"/>
    <w:semiHidden/>
    <w:unhideWhenUsed/>
    <w:rPr>
      <w:sz w:val="20"/>
      <w:szCs w:val="20"/>
    </w:rPr>
  </w:style>
  <w:style w:type="character" w:customStyle="1" w:styleId="a9">
    <w:name w:val="Текст примечания Знак"/>
    <w:basedOn w:val="a0"/>
    <w:link w:val="a8"/>
    <w:uiPriority w:val="99"/>
    <w:semiHidden/>
    <w:rPr>
      <w:sz w:val="20"/>
      <w:szCs w:val="20"/>
    </w:rPr>
  </w:style>
  <w:style w:type="character" w:styleId="aa">
    <w:name w:val="annotation reference"/>
    <w:basedOn w:val="a0"/>
    <w:uiPriority w:val="99"/>
    <w:semiHidden/>
    <w:unhideWhenUsed/>
    <w:rPr>
      <w:sz w:val="16"/>
      <w:szCs w:val="16"/>
    </w:rPr>
  </w:style>
  <w:style w:type="paragraph" w:styleId="ab">
    <w:name w:val="header"/>
    <w:basedOn w:val="a"/>
    <w:link w:val="ac"/>
    <w:uiPriority w:val="99"/>
    <w:unhideWhenUsed/>
    <w:rsid w:val="007556E9"/>
    <w:pPr>
      <w:tabs>
        <w:tab w:val="center" w:pos="4844"/>
        <w:tab w:val="right" w:pos="9689"/>
      </w:tabs>
    </w:pPr>
  </w:style>
  <w:style w:type="character" w:customStyle="1" w:styleId="ac">
    <w:name w:val="Верхний колонтитул Знак"/>
    <w:basedOn w:val="a0"/>
    <w:link w:val="ab"/>
    <w:uiPriority w:val="99"/>
    <w:rsid w:val="007556E9"/>
  </w:style>
  <w:style w:type="paragraph" w:styleId="ad">
    <w:name w:val="footer"/>
    <w:basedOn w:val="a"/>
    <w:link w:val="ae"/>
    <w:uiPriority w:val="99"/>
    <w:unhideWhenUsed/>
    <w:rsid w:val="007556E9"/>
    <w:pPr>
      <w:tabs>
        <w:tab w:val="center" w:pos="4844"/>
        <w:tab w:val="right" w:pos="9689"/>
      </w:tabs>
    </w:pPr>
  </w:style>
  <w:style w:type="character" w:customStyle="1" w:styleId="ae">
    <w:name w:val="Нижний колонтитул Знак"/>
    <w:basedOn w:val="a0"/>
    <w:link w:val="ad"/>
    <w:uiPriority w:val="99"/>
    <w:rsid w:val="007556E9"/>
  </w:style>
  <w:style w:type="paragraph" w:styleId="af">
    <w:name w:val="Balloon Text"/>
    <w:basedOn w:val="a"/>
    <w:link w:val="af0"/>
    <w:uiPriority w:val="99"/>
    <w:semiHidden/>
    <w:unhideWhenUsed/>
    <w:rsid w:val="007556E9"/>
    <w:rPr>
      <w:rFonts w:ascii="Segoe UI" w:hAnsi="Segoe UI" w:cs="Segoe UI"/>
      <w:sz w:val="18"/>
      <w:szCs w:val="18"/>
    </w:rPr>
  </w:style>
  <w:style w:type="character" w:customStyle="1" w:styleId="af0">
    <w:name w:val="Текст выноски Знак"/>
    <w:basedOn w:val="a0"/>
    <w:link w:val="af"/>
    <w:uiPriority w:val="99"/>
    <w:semiHidden/>
    <w:rsid w:val="007556E9"/>
    <w:rPr>
      <w:rFonts w:ascii="Segoe UI" w:hAnsi="Segoe UI" w:cs="Segoe UI"/>
      <w:sz w:val="18"/>
      <w:szCs w:val="18"/>
    </w:rPr>
  </w:style>
  <w:style w:type="paragraph" w:styleId="af1">
    <w:name w:val="Normal (Web)"/>
    <w:basedOn w:val="a"/>
    <w:uiPriority w:val="99"/>
    <w:semiHidden/>
    <w:unhideWhenUsed/>
    <w:rsid w:val="00E62DB5"/>
    <w:pPr>
      <w:spacing w:before="100" w:beforeAutospacing="1" w:after="100" w:afterAutospacing="1"/>
    </w:pPr>
    <w:rPr>
      <w:rFonts w:ascii="Times New Roman" w:eastAsia="Times New Roman" w:hAnsi="Times New Roman" w:cs="Times New Roman"/>
      <w:sz w:val="24"/>
      <w:szCs w:val="24"/>
    </w:rPr>
  </w:style>
  <w:style w:type="paragraph" w:styleId="af2">
    <w:name w:val="List Paragraph"/>
    <w:basedOn w:val="a"/>
    <w:uiPriority w:val="34"/>
    <w:qFormat/>
    <w:rsid w:val="000F2C23"/>
    <w:pPr>
      <w:ind w:left="720"/>
      <w:contextualSpacing/>
    </w:pPr>
  </w:style>
  <w:style w:type="paragraph" w:styleId="af3">
    <w:name w:val="annotation subject"/>
    <w:basedOn w:val="a8"/>
    <w:next w:val="a8"/>
    <w:link w:val="af4"/>
    <w:uiPriority w:val="99"/>
    <w:semiHidden/>
    <w:unhideWhenUsed/>
    <w:rsid w:val="00D74B9C"/>
    <w:rPr>
      <w:b/>
      <w:bCs/>
    </w:rPr>
  </w:style>
  <w:style w:type="character" w:customStyle="1" w:styleId="af4">
    <w:name w:val="Тема примечания Знак"/>
    <w:basedOn w:val="a9"/>
    <w:link w:val="af3"/>
    <w:uiPriority w:val="99"/>
    <w:semiHidden/>
    <w:rsid w:val="00D74B9C"/>
    <w:rPr>
      <w:b/>
      <w:bCs/>
      <w:sz w:val="20"/>
      <w:szCs w:val="20"/>
    </w:rPr>
  </w:style>
  <w:style w:type="table" w:styleId="af5">
    <w:name w:val="Table Grid"/>
    <w:basedOn w:val="a1"/>
    <w:uiPriority w:val="39"/>
    <w:rsid w:val="00D74B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basedOn w:val="a0"/>
    <w:uiPriority w:val="99"/>
    <w:unhideWhenUsed/>
    <w:rsid w:val="00A420A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548054">
      <w:bodyDiv w:val="1"/>
      <w:marLeft w:val="0"/>
      <w:marRight w:val="0"/>
      <w:marTop w:val="0"/>
      <w:marBottom w:val="0"/>
      <w:divBdr>
        <w:top w:val="none" w:sz="0" w:space="0" w:color="auto"/>
        <w:left w:val="none" w:sz="0" w:space="0" w:color="auto"/>
        <w:bottom w:val="none" w:sz="0" w:space="0" w:color="auto"/>
        <w:right w:val="none" w:sz="0" w:space="0" w:color="auto"/>
      </w:divBdr>
    </w:div>
    <w:div w:id="1332873286">
      <w:bodyDiv w:val="1"/>
      <w:marLeft w:val="0"/>
      <w:marRight w:val="0"/>
      <w:marTop w:val="0"/>
      <w:marBottom w:val="0"/>
      <w:divBdr>
        <w:top w:val="none" w:sz="0" w:space="0" w:color="auto"/>
        <w:left w:val="none" w:sz="0" w:space="0" w:color="auto"/>
        <w:bottom w:val="none" w:sz="0" w:space="0" w:color="auto"/>
        <w:right w:val="none" w:sz="0" w:space="0" w:color="auto"/>
      </w:divBdr>
      <w:divsChild>
        <w:div w:id="12295396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dustzoda@carececo.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info@carececo.org" TargetMode="External"/><Relationship Id="rId4" Type="http://schemas.openxmlformats.org/officeDocument/2006/relationships/settings" Target="settings.xml"/><Relationship Id="rId9" Type="http://schemas.openxmlformats.org/officeDocument/2006/relationships/hyperlink" Target="mailto:ashulgauova@carececo.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i1FxtFOrk95FZ/XonOGUmP4pKw==">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2499</Words>
  <Characters>14246</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Arailym</dc:creator>
  <cp:lastModifiedBy>Juan Jose</cp:lastModifiedBy>
  <cp:revision>2</cp:revision>
  <dcterms:created xsi:type="dcterms:W3CDTF">2026-05-19T09:11:00Z</dcterms:created>
  <dcterms:modified xsi:type="dcterms:W3CDTF">2026-05-19T09:11:00Z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ca9160de-c314-4a6e-858d-c4273940c2a7</vt:lpwstr>
  </property>
</Properties>
</file>