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C11" w:rsidRPr="00F626B1" w:rsidRDefault="00F626B1" w:rsidP="00CA246C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F626B1">
        <w:rPr>
          <w:rFonts w:cs="Times New Roman"/>
          <w:b/>
        </w:rPr>
        <w:t xml:space="preserve">Программа по адаптации к изменению климата и смягчению его последствий </w:t>
      </w:r>
      <w:r w:rsidR="007777DD">
        <w:rPr>
          <w:rFonts w:cs="Times New Roman"/>
          <w:b/>
        </w:rPr>
        <w:br/>
      </w:r>
      <w:r w:rsidRPr="00F626B1">
        <w:rPr>
          <w:rFonts w:cs="Times New Roman"/>
          <w:b/>
        </w:rPr>
        <w:t>для бассейна Аральского моря</w:t>
      </w:r>
      <w:r w:rsidR="006B4C11" w:rsidRPr="00F626B1">
        <w:rPr>
          <w:b/>
        </w:rPr>
        <w:t xml:space="preserve"> (</w:t>
      </w:r>
      <w:r w:rsidR="006B4C11" w:rsidRPr="00F37A11">
        <w:rPr>
          <w:b/>
          <w:lang w:val="en-US"/>
        </w:rPr>
        <w:t>CAMP</w:t>
      </w:r>
      <w:r w:rsidR="006B4C11" w:rsidRPr="00F626B1">
        <w:rPr>
          <w:b/>
        </w:rPr>
        <w:t>4</w:t>
      </w:r>
      <w:r w:rsidR="006B4C11" w:rsidRPr="00F37A11">
        <w:rPr>
          <w:b/>
          <w:lang w:val="en-US"/>
        </w:rPr>
        <w:t>ASB</w:t>
      </w:r>
      <w:r w:rsidR="006B4C11" w:rsidRPr="00F626B1">
        <w:rPr>
          <w:b/>
        </w:rPr>
        <w:t>)</w:t>
      </w:r>
    </w:p>
    <w:p w:rsidR="0027767D" w:rsidRPr="00F626B1" w:rsidRDefault="0027767D" w:rsidP="00CA246C">
      <w:pPr>
        <w:spacing w:after="0" w:line="240" w:lineRule="auto"/>
        <w:jc w:val="center"/>
      </w:pPr>
    </w:p>
    <w:p w:rsidR="009D3EAA" w:rsidRPr="006C52BF" w:rsidRDefault="00F626B1" w:rsidP="00CA246C">
      <w:pPr>
        <w:spacing w:after="0" w:line="240" w:lineRule="auto"/>
        <w:jc w:val="center"/>
      </w:pPr>
      <w:r>
        <w:t>Техническое задание</w:t>
      </w:r>
      <w:r w:rsidR="007777DD">
        <w:t>:</w:t>
      </w:r>
      <w:r w:rsidR="00456BD6" w:rsidRPr="006C52BF">
        <w:t xml:space="preserve"> </w:t>
      </w:r>
    </w:p>
    <w:p w:rsidR="009D3EAA" w:rsidRPr="006C52BF" w:rsidRDefault="009D3EAA" w:rsidP="00CA246C">
      <w:pPr>
        <w:spacing w:after="0" w:line="240" w:lineRule="auto"/>
        <w:jc w:val="center"/>
      </w:pPr>
    </w:p>
    <w:p w:rsidR="006B4C11" w:rsidRPr="006C52BF" w:rsidRDefault="006C52BF" w:rsidP="00CA246C">
      <w:pPr>
        <w:spacing w:after="0" w:line="240" w:lineRule="auto"/>
        <w:jc w:val="center"/>
        <w:rPr>
          <w:b/>
        </w:rPr>
      </w:pPr>
      <w:r>
        <w:rPr>
          <w:b/>
        </w:rPr>
        <w:t>Национальны</w:t>
      </w:r>
      <w:r w:rsidR="00C70C2D">
        <w:rPr>
          <w:b/>
        </w:rPr>
        <w:t>е</w:t>
      </w:r>
      <w:r w:rsidRPr="006C52BF">
        <w:rPr>
          <w:b/>
        </w:rPr>
        <w:t xml:space="preserve"> </w:t>
      </w:r>
      <w:r>
        <w:rPr>
          <w:b/>
        </w:rPr>
        <w:t>консультант</w:t>
      </w:r>
      <w:r w:rsidR="00C70C2D">
        <w:rPr>
          <w:b/>
        </w:rPr>
        <w:t>ы</w:t>
      </w:r>
      <w:r w:rsidRPr="006C52BF">
        <w:rPr>
          <w:b/>
        </w:rPr>
        <w:t xml:space="preserve"> </w:t>
      </w:r>
      <w:r>
        <w:rPr>
          <w:b/>
        </w:rPr>
        <w:t xml:space="preserve">по выявлению </w:t>
      </w:r>
      <w:r w:rsidRPr="007777DD">
        <w:rPr>
          <w:b/>
        </w:rPr>
        <w:t>потребностей</w:t>
      </w:r>
      <w:r w:rsidR="00470020" w:rsidRPr="007777DD">
        <w:rPr>
          <w:b/>
        </w:rPr>
        <w:t xml:space="preserve"> </w:t>
      </w:r>
      <w:r w:rsidR="007777DD">
        <w:rPr>
          <w:b/>
        </w:rPr>
        <w:br/>
      </w:r>
      <w:r w:rsidRPr="007777DD">
        <w:rPr>
          <w:b/>
        </w:rPr>
        <w:t>в информированности</w:t>
      </w:r>
      <w:r>
        <w:rPr>
          <w:b/>
        </w:rPr>
        <w:t xml:space="preserve"> об изменени</w:t>
      </w:r>
      <w:r w:rsidR="007777DD">
        <w:rPr>
          <w:b/>
        </w:rPr>
        <w:t>и</w:t>
      </w:r>
      <w:r>
        <w:rPr>
          <w:b/>
        </w:rPr>
        <w:t xml:space="preserve"> климата</w:t>
      </w:r>
    </w:p>
    <w:p w:rsidR="009D3EAA" w:rsidRPr="006C52BF" w:rsidRDefault="009D3EAA" w:rsidP="00CA246C">
      <w:pPr>
        <w:spacing w:after="0" w:line="240" w:lineRule="auto"/>
        <w:jc w:val="center"/>
      </w:pPr>
    </w:p>
    <w:p w:rsidR="000A5FD2" w:rsidRPr="00F626B1" w:rsidRDefault="000A5FD2" w:rsidP="00CA246C">
      <w:pPr>
        <w:spacing w:after="0" w:line="240" w:lineRule="auto"/>
        <w:jc w:val="center"/>
      </w:pPr>
      <w:r w:rsidRPr="00F626B1">
        <w:t>(</w:t>
      </w:r>
      <w:r w:rsidR="00F626B1">
        <w:t>Казахстан</w:t>
      </w:r>
      <w:r w:rsidRPr="00F626B1">
        <w:t xml:space="preserve">, </w:t>
      </w:r>
      <w:r w:rsidR="00F626B1">
        <w:t>Кыргызстан</w:t>
      </w:r>
      <w:r w:rsidRPr="00F626B1">
        <w:t xml:space="preserve">, </w:t>
      </w:r>
      <w:r w:rsidR="00F626B1">
        <w:t>Таджикистан</w:t>
      </w:r>
      <w:r w:rsidRPr="00F626B1">
        <w:t xml:space="preserve">, </w:t>
      </w:r>
      <w:r w:rsidR="00F626B1">
        <w:t>Туркменистан</w:t>
      </w:r>
      <w:r w:rsidR="00F626B1" w:rsidRPr="00F626B1">
        <w:t xml:space="preserve"> </w:t>
      </w:r>
      <w:r w:rsidR="00F626B1">
        <w:t>и</w:t>
      </w:r>
      <w:r w:rsidRPr="00F626B1">
        <w:t xml:space="preserve"> </w:t>
      </w:r>
      <w:r w:rsidR="00F626B1">
        <w:t>Узбекистан</w:t>
      </w:r>
      <w:r w:rsidRPr="00F626B1">
        <w:t xml:space="preserve">) </w:t>
      </w:r>
    </w:p>
    <w:p w:rsidR="005C1303" w:rsidRPr="00F626B1" w:rsidRDefault="005C1303" w:rsidP="00CA246C">
      <w:pPr>
        <w:spacing w:after="0" w:line="240" w:lineRule="auto"/>
        <w:jc w:val="center"/>
      </w:pPr>
    </w:p>
    <w:p w:rsidR="00B1277E" w:rsidRPr="007777DD" w:rsidRDefault="00B1277E" w:rsidP="00CA246C">
      <w:pPr>
        <w:pStyle w:val="a4"/>
        <w:numPr>
          <w:ilvl w:val="0"/>
          <w:numId w:val="1"/>
        </w:numPr>
        <w:spacing w:before="240" w:line="240" w:lineRule="auto"/>
        <w:rPr>
          <w:b/>
        </w:rPr>
      </w:pPr>
      <w:r>
        <w:rPr>
          <w:b/>
        </w:rPr>
        <w:t>Общие сведения</w:t>
      </w:r>
      <w:r w:rsidRPr="007777DD">
        <w:rPr>
          <w:b/>
        </w:rPr>
        <w:t xml:space="preserve"> </w:t>
      </w:r>
    </w:p>
    <w:p w:rsidR="00B1277E" w:rsidRDefault="00B1277E" w:rsidP="00CA246C">
      <w:pPr>
        <w:pStyle w:val="a3"/>
        <w:spacing w:before="0" w:beforeAutospacing="0" w:after="240" w:afterAutospacing="0"/>
        <w:jc w:val="both"/>
        <w:rPr>
          <w:rFonts w:asciiTheme="minorHAnsi" w:hAnsiTheme="minorHAnsi"/>
          <w:sz w:val="22"/>
          <w:szCs w:val="22"/>
        </w:rPr>
      </w:pPr>
      <w:r w:rsidRPr="006C52BF">
        <w:rPr>
          <w:rFonts w:asciiTheme="minorHAnsi" w:hAnsiTheme="minorHAnsi"/>
          <w:sz w:val="22"/>
          <w:szCs w:val="22"/>
        </w:rPr>
        <w:t xml:space="preserve">3 </w:t>
      </w:r>
      <w:r>
        <w:rPr>
          <w:rFonts w:asciiTheme="minorHAnsi" w:hAnsiTheme="minorHAnsi"/>
          <w:sz w:val="22"/>
          <w:szCs w:val="22"/>
        </w:rPr>
        <w:t>ноября</w:t>
      </w:r>
      <w:r w:rsidRPr="006C52BF">
        <w:rPr>
          <w:rFonts w:asciiTheme="minorHAnsi" w:hAnsiTheme="minorHAnsi"/>
          <w:sz w:val="22"/>
          <w:szCs w:val="22"/>
        </w:rPr>
        <w:t xml:space="preserve"> 2015 </w:t>
      </w:r>
      <w:r>
        <w:rPr>
          <w:rFonts w:asciiTheme="minorHAnsi" w:hAnsiTheme="minorHAnsi"/>
          <w:sz w:val="22"/>
          <w:szCs w:val="22"/>
        </w:rPr>
        <w:t>года, Всемирный</w:t>
      </w:r>
      <w:r w:rsidRPr="006C52B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банк</w:t>
      </w:r>
      <w:r w:rsidRPr="006C52B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утвердил</w:t>
      </w:r>
      <w:r w:rsidRPr="006C52BF">
        <w:rPr>
          <w:rFonts w:asciiTheme="minorHAnsi" w:hAnsiTheme="minorHAnsi"/>
          <w:sz w:val="22"/>
          <w:szCs w:val="22"/>
        </w:rPr>
        <w:t xml:space="preserve"> </w:t>
      </w:r>
      <w:r w:rsidR="00CA246C">
        <w:rPr>
          <w:rFonts w:asciiTheme="minorHAnsi" w:hAnsiTheme="minorHAnsi"/>
          <w:sz w:val="22"/>
          <w:szCs w:val="22"/>
        </w:rPr>
        <w:t>бюджет</w:t>
      </w:r>
      <w:r w:rsidRPr="006C52BF">
        <w:rPr>
          <w:rFonts w:asciiTheme="minorHAnsi" w:hAnsiTheme="minorHAnsi"/>
          <w:sz w:val="22"/>
          <w:szCs w:val="22"/>
        </w:rPr>
        <w:t xml:space="preserve"> </w:t>
      </w:r>
      <w:r w:rsidR="00CA246C">
        <w:rPr>
          <w:rFonts w:asciiTheme="minorHAnsi" w:hAnsiTheme="minorHAnsi"/>
          <w:sz w:val="22"/>
          <w:szCs w:val="22"/>
        </w:rPr>
        <w:t xml:space="preserve">в размере </w:t>
      </w:r>
      <w:r w:rsidRPr="006C52BF">
        <w:rPr>
          <w:rFonts w:asciiTheme="minorHAnsi" w:hAnsiTheme="minorHAnsi"/>
          <w:sz w:val="22"/>
          <w:szCs w:val="22"/>
        </w:rPr>
        <w:t xml:space="preserve">38 </w:t>
      </w:r>
      <w:r>
        <w:rPr>
          <w:rFonts w:asciiTheme="minorHAnsi" w:hAnsiTheme="minorHAnsi"/>
          <w:sz w:val="22"/>
          <w:szCs w:val="22"/>
        </w:rPr>
        <w:t>млн</w:t>
      </w:r>
      <w:r w:rsidRPr="006C52BF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долл</w:t>
      </w:r>
      <w:r w:rsidRPr="006C52BF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от</w:t>
      </w:r>
      <w:r w:rsidRPr="006C52BF">
        <w:rPr>
          <w:rFonts w:asciiTheme="minorHAnsi" w:hAnsiTheme="minorHAnsi"/>
          <w:sz w:val="22"/>
          <w:szCs w:val="22"/>
        </w:rPr>
        <w:t xml:space="preserve"> Международн</w:t>
      </w:r>
      <w:r>
        <w:rPr>
          <w:rFonts w:asciiTheme="minorHAnsi" w:hAnsiTheme="minorHAnsi"/>
          <w:sz w:val="22"/>
          <w:szCs w:val="22"/>
        </w:rPr>
        <w:t>ой</w:t>
      </w:r>
      <w:r w:rsidRPr="006C52BF">
        <w:rPr>
          <w:rFonts w:asciiTheme="minorHAnsi" w:hAnsiTheme="minorHAnsi"/>
          <w:sz w:val="22"/>
          <w:szCs w:val="22"/>
        </w:rPr>
        <w:t xml:space="preserve"> ассоциаци</w:t>
      </w:r>
      <w:r>
        <w:rPr>
          <w:rFonts w:asciiTheme="minorHAnsi" w:hAnsiTheme="minorHAnsi"/>
          <w:sz w:val="22"/>
          <w:szCs w:val="22"/>
        </w:rPr>
        <w:t>и</w:t>
      </w:r>
      <w:r w:rsidRPr="006C52BF">
        <w:rPr>
          <w:rFonts w:asciiTheme="minorHAnsi" w:hAnsiTheme="minorHAnsi"/>
          <w:sz w:val="22"/>
          <w:szCs w:val="22"/>
        </w:rPr>
        <w:t xml:space="preserve"> развития (</w:t>
      </w:r>
      <w:r w:rsidRPr="00F37A11">
        <w:rPr>
          <w:rFonts w:asciiTheme="minorHAnsi" w:hAnsiTheme="minorHAnsi"/>
          <w:sz w:val="22"/>
          <w:szCs w:val="22"/>
          <w:lang w:val="en-US"/>
        </w:rPr>
        <w:t>IDA</w:t>
      </w:r>
      <w:r w:rsidRPr="006C52BF">
        <w:rPr>
          <w:rFonts w:asciiTheme="minorHAnsi" w:hAnsiTheme="minorHAnsi"/>
          <w:sz w:val="22"/>
          <w:szCs w:val="22"/>
        </w:rPr>
        <w:t xml:space="preserve">) </w:t>
      </w:r>
      <w:r>
        <w:rPr>
          <w:rFonts w:asciiTheme="minorHAnsi" w:hAnsiTheme="minorHAnsi"/>
          <w:sz w:val="22"/>
          <w:szCs w:val="22"/>
        </w:rPr>
        <w:t>для финансирования</w:t>
      </w:r>
      <w:r w:rsidRPr="006C52B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первого этапа программы</w:t>
      </w:r>
      <w:r w:rsidRPr="006C52BF">
        <w:rPr>
          <w:rFonts w:asciiTheme="minorHAnsi" w:hAnsiTheme="minorHAnsi"/>
          <w:sz w:val="22"/>
          <w:szCs w:val="22"/>
        </w:rPr>
        <w:t xml:space="preserve"> </w:t>
      </w:r>
      <w:r w:rsidRPr="00F37A11">
        <w:rPr>
          <w:rFonts w:asciiTheme="minorHAnsi" w:hAnsiTheme="minorHAnsi"/>
          <w:sz w:val="22"/>
          <w:szCs w:val="22"/>
          <w:lang w:val="en-US"/>
        </w:rPr>
        <w:t>CAMP</w:t>
      </w:r>
      <w:r w:rsidRPr="006C52BF">
        <w:rPr>
          <w:rFonts w:asciiTheme="minorHAnsi" w:hAnsiTheme="minorHAnsi"/>
          <w:sz w:val="22"/>
          <w:szCs w:val="22"/>
        </w:rPr>
        <w:t>4</w:t>
      </w:r>
      <w:r w:rsidRPr="00F37A11">
        <w:rPr>
          <w:rFonts w:asciiTheme="minorHAnsi" w:hAnsiTheme="minorHAnsi"/>
          <w:sz w:val="22"/>
          <w:szCs w:val="22"/>
          <w:lang w:val="en-US"/>
        </w:rPr>
        <w:t>ASB</w:t>
      </w:r>
      <w:r w:rsidRPr="006C52BF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Утвержденное</w:t>
      </w:r>
      <w:r w:rsidRPr="006F5B0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финансирование</w:t>
      </w:r>
      <w:r w:rsidRPr="006F5B0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включает</w:t>
      </w:r>
      <w:r w:rsidRPr="006F5B0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в</w:t>
      </w:r>
      <w:r w:rsidRPr="006F5B0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себя</w:t>
      </w:r>
      <w:r w:rsidRPr="006F5B06">
        <w:rPr>
          <w:rFonts w:asciiTheme="minorHAnsi" w:hAnsiTheme="minorHAnsi"/>
          <w:sz w:val="22"/>
          <w:szCs w:val="22"/>
        </w:rPr>
        <w:t xml:space="preserve"> 9 </w:t>
      </w:r>
      <w:r>
        <w:rPr>
          <w:rFonts w:asciiTheme="minorHAnsi" w:hAnsiTheme="minorHAnsi"/>
          <w:sz w:val="22"/>
          <w:szCs w:val="22"/>
        </w:rPr>
        <w:t>млн</w:t>
      </w:r>
      <w:r w:rsidRPr="006F5B06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долл</w:t>
      </w:r>
      <w:r w:rsidRPr="006F5B06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для</w:t>
      </w:r>
      <w:r w:rsidRPr="006F5B0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Таджикистана</w:t>
      </w:r>
      <w:r w:rsidRPr="006F5B06">
        <w:rPr>
          <w:rFonts w:asciiTheme="minorHAnsi" w:hAnsiTheme="minorHAnsi"/>
          <w:sz w:val="22"/>
          <w:szCs w:val="22"/>
        </w:rPr>
        <w:t xml:space="preserve">, 14 </w:t>
      </w:r>
      <w:r>
        <w:rPr>
          <w:rFonts w:asciiTheme="minorHAnsi" w:hAnsiTheme="minorHAnsi"/>
          <w:sz w:val="22"/>
          <w:szCs w:val="22"/>
        </w:rPr>
        <w:t>млн</w:t>
      </w:r>
      <w:r w:rsidRPr="006F5B06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долл</w:t>
      </w:r>
      <w:r w:rsidRPr="006F5B06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для</w:t>
      </w:r>
      <w:r w:rsidRPr="006F5B0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Узбекистана</w:t>
      </w:r>
      <w:r w:rsidRPr="006F5B0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и</w:t>
      </w:r>
      <w:r w:rsidRPr="006F5B06">
        <w:rPr>
          <w:rFonts w:asciiTheme="minorHAnsi" w:hAnsiTheme="minorHAnsi"/>
          <w:sz w:val="22"/>
          <w:szCs w:val="22"/>
        </w:rPr>
        <w:t xml:space="preserve"> 15 </w:t>
      </w:r>
      <w:r>
        <w:rPr>
          <w:rFonts w:asciiTheme="minorHAnsi" w:hAnsiTheme="minorHAnsi"/>
          <w:sz w:val="22"/>
          <w:szCs w:val="22"/>
        </w:rPr>
        <w:t>млн</w:t>
      </w:r>
      <w:r w:rsidRPr="006F5B06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долл</w:t>
      </w:r>
      <w:r w:rsidRPr="006F5B06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для</w:t>
      </w:r>
      <w:r w:rsidRPr="006F5B0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региональных</w:t>
      </w:r>
      <w:r w:rsidRPr="006F5B0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мероприятий</w:t>
      </w:r>
      <w:r w:rsidRPr="006F5B06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осуществляемых</w:t>
      </w:r>
      <w:r w:rsidRPr="006F5B06">
        <w:rPr>
          <w:rFonts w:asciiTheme="minorHAnsi" w:hAnsiTheme="minorHAnsi"/>
          <w:sz w:val="22"/>
          <w:szCs w:val="22"/>
        </w:rPr>
        <w:t xml:space="preserve"> Исполнительным комитетом Междуна</w:t>
      </w:r>
      <w:r>
        <w:rPr>
          <w:rFonts w:asciiTheme="minorHAnsi" w:hAnsiTheme="minorHAnsi"/>
          <w:sz w:val="22"/>
          <w:szCs w:val="22"/>
        </w:rPr>
        <w:t>родного фонда спасения Арала (Исполком</w:t>
      </w:r>
      <w:r w:rsidRPr="006F5B06">
        <w:rPr>
          <w:rFonts w:asciiTheme="minorHAnsi" w:hAnsiTheme="minorHAnsi"/>
          <w:sz w:val="22"/>
          <w:szCs w:val="22"/>
        </w:rPr>
        <w:t xml:space="preserve"> МФСА)</w:t>
      </w:r>
      <w:r w:rsidR="00CA246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при поддержке</w:t>
      </w:r>
      <w:r w:rsidRPr="006F5B06">
        <w:rPr>
          <w:rFonts w:asciiTheme="minorHAnsi" w:hAnsiTheme="minorHAnsi"/>
          <w:sz w:val="22"/>
          <w:szCs w:val="22"/>
        </w:rPr>
        <w:t xml:space="preserve"> Региональн</w:t>
      </w:r>
      <w:r>
        <w:rPr>
          <w:rFonts w:asciiTheme="minorHAnsi" w:hAnsiTheme="minorHAnsi"/>
          <w:sz w:val="22"/>
          <w:szCs w:val="22"/>
        </w:rPr>
        <w:t>ого</w:t>
      </w:r>
      <w:r w:rsidRPr="006F5B06">
        <w:rPr>
          <w:rFonts w:asciiTheme="minorHAnsi" w:hAnsiTheme="minorHAnsi"/>
          <w:sz w:val="22"/>
          <w:szCs w:val="22"/>
        </w:rPr>
        <w:t xml:space="preserve"> экологическ</w:t>
      </w:r>
      <w:r>
        <w:rPr>
          <w:rFonts w:asciiTheme="minorHAnsi" w:hAnsiTheme="minorHAnsi"/>
          <w:sz w:val="22"/>
          <w:szCs w:val="22"/>
        </w:rPr>
        <w:t>ого</w:t>
      </w:r>
      <w:r w:rsidRPr="006F5B06">
        <w:rPr>
          <w:rFonts w:asciiTheme="minorHAnsi" w:hAnsiTheme="minorHAnsi"/>
          <w:sz w:val="22"/>
          <w:szCs w:val="22"/>
        </w:rPr>
        <w:t xml:space="preserve"> центр</w:t>
      </w:r>
      <w:r>
        <w:rPr>
          <w:rFonts w:asciiTheme="minorHAnsi" w:hAnsiTheme="minorHAnsi"/>
          <w:sz w:val="22"/>
          <w:szCs w:val="22"/>
        </w:rPr>
        <w:t>а</w:t>
      </w:r>
      <w:r w:rsidRPr="006F5B06">
        <w:rPr>
          <w:rFonts w:asciiTheme="minorHAnsi" w:hAnsiTheme="minorHAnsi"/>
          <w:sz w:val="22"/>
          <w:szCs w:val="22"/>
        </w:rPr>
        <w:t xml:space="preserve"> Центральной Азии (РЭЦЦА)</w:t>
      </w:r>
      <w:r w:rsidR="00CA246C">
        <w:rPr>
          <w:rFonts w:asciiTheme="minorHAnsi" w:hAnsiTheme="minorHAnsi"/>
          <w:sz w:val="22"/>
          <w:szCs w:val="22"/>
        </w:rPr>
        <w:t>.</w:t>
      </w:r>
      <w:r w:rsidRPr="006F5B06">
        <w:rPr>
          <w:rFonts w:asciiTheme="minorHAnsi" w:hAnsiTheme="minorHAnsi"/>
          <w:sz w:val="22"/>
          <w:szCs w:val="22"/>
        </w:rPr>
        <w:t xml:space="preserve"> </w:t>
      </w:r>
      <w:r w:rsidR="00CA246C">
        <w:rPr>
          <w:rFonts w:asciiTheme="minorHAnsi" w:hAnsiTheme="minorHAnsi"/>
          <w:sz w:val="22"/>
          <w:szCs w:val="22"/>
        </w:rPr>
        <w:t>РЭЦЦА будет оказывать координацию</w:t>
      </w:r>
      <w:r>
        <w:rPr>
          <w:rFonts w:asciiTheme="minorHAnsi" w:hAnsiTheme="minorHAnsi"/>
          <w:sz w:val="22"/>
          <w:szCs w:val="22"/>
        </w:rPr>
        <w:t xml:space="preserve"> </w:t>
      </w:r>
      <w:r w:rsidR="00CA246C">
        <w:rPr>
          <w:rFonts w:asciiTheme="minorHAnsi" w:hAnsiTheme="minorHAnsi"/>
          <w:sz w:val="22"/>
          <w:szCs w:val="22"/>
        </w:rPr>
        <w:t>программы,</w:t>
      </w:r>
      <w:r>
        <w:rPr>
          <w:rFonts w:asciiTheme="minorHAnsi" w:hAnsiTheme="minorHAnsi"/>
          <w:sz w:val="22"/>
          <w:szCs w:val="22"/>
        </w:rPr>
        <w:t xml:space="preserve"> </w:t>
      </w:r>
      <w:r w:rsidR="00CA246C">
        <w:rPr>
          <w:rFonts w:asciiTheme="minorHAnsi" w:hAnsiTheme="minorHAnsi"/>
          <w:sz w:val="22"/>
          <w:szCs w:val="22"/>
        </w:rPr>
        <w:t xml:space="preserve">и осуществлять ее </w:t>
      </w:r>
      <w:r>
        <w:rPr>
          <w:rFonts w:asciiTheme="minorHAnsi" w:hAnsiTheme="minorHAnsi"/>
          <w:sz w:val="22"/>
          <w:szCs w:val="22"/>
        </w:rPr>
        <w:t>региональны</w:t>
      </w:r>
      <w:r w:rsidR="00CA246C">
        <w:rPr>
          <w:rFonts w:asciiTheme="minorHAnsi" w:hAnsiTheme="minorHAnsi"/>
          <w:sz w:val="22"/>
          <w:szCs w:val="22"/>
        </w:rPr>
        <w:t>е</w:t>
      </w:r>
      <w:r>
        <w:rPr>
          <w:rFonts w:asciiTheme="minorHAnsi" w:hAnsiTheme="minorHAnsi"/>
          <w:sz w:val="22"/>
          <w:szCs w:val="22"/>
        </w:rPr>
        <w:t xml:space="preserve"> компонент</w:t>
      </w:r>
      <w:r w:rsidR="00CA246C">
        <w:rPr>
          <w:rFonts w:asciiTheme="minorHAnsi" w:hAnsiTheme="minorHAnsi"/>
          <w:sz w:val="22"/>
          <w:szCs w:val="22"/>
        </w:rPr>
        <w:t>ы</w:t>
      </w:r>
      <w:r w:rsidRPr="006F5B06">
        <w:rPr>
          <w:rFonts w:asciiTheme="minorHAnsi" w:hAnsiTheme="minorHAnsi"/>
          <w:sz w:val="22"/>
          <w:szCs w:val="22"/>
        </w:rPr>
        <w:t>.</w:t>
      </w:r>
    </w:p>
    <w:p w:rsidR="00B1277E" w:rsidRPr="001A1863" w:rsidRDefault="00B1277E" w:rsidP="00CA246C">
      <w:pPr>
        <w:autoSpaceDE w:val="0"/>
        <w:autoSpaceDN w:val="0"/>
        <w:adjustRightInd w:val="0"/>
        <w:spacing w:line="240" w:lineRule="auto"/>
        <w:jc w:val="both"/>
      </w:pPr>
      <w:r w:rsidRPr="006F5B06">
        <w:rPr>
          <w:rFonts w:cs="Times New Roman"/>
        </w:rPr>
        <w:t>Программа</w:t>
      </w:r>
      <w:r w:rsidRPr="00450514">
        <w:rPr>
          <w:rFonts w:cs="Times New Roman"/>
        </w:rPr>
        <w:t xml:space="preserve"> </w:t>
      </w:r>
      <w:r w:rsidRPr="006F5B06">
        <w:rPr>
          <w:rFonts w:cs="Times New Roman"/>
        </w:rPr>
        <w:t>по</w:t>
      </w:r>
      <w:r w:rsidRPr="00450514">
        <w:rPr>
          <w:rFonts w:cs="Times New Roman"/>
        </w:rPr>
        <w:t xml:space="preserve"> </w:t>
      </w:r>
      <w:r w:rsidRPr="006F5B06">
        <w:rPr>
          <w:rFonts w:cs="Times New Roman"/>
        </w:rPr>
        <w:t>адаптации</w:t>
      </w:r>
      <w:r w:rsidRPr="00450514">
        <w:rPr>
          <w:rFonts w:cs="Times New Roman"/>
        </w:rPr>
        <w:t xml:space="preserve"> </w:t>
      </w:r>
      <w:r w:rsidRPr="006F5B06">
        <w:rPr>
          <w:rFonts w:cs="Times New Roman"/>
        </w:rPr>
        <w:t>к</w:t>
      </w:r>
      <w:r w:rsidRPr="00450514">
        <w:rPr>
          <w:rFonts w:cs="Times New Roman"/>
        </w:rPr>
        <w:t xml:space="preserve"> </w:t>
      </w:r>
      <w:r w:rsidRPr="006F5B06">
        <w:rPr>
          <w:rFonts w:cs="Times New Roman"/>
        </w:rPr>
        <w:t>изменению</w:t>
      </w:r>
      <w:r w:rsidRPr="00450514">
        <w:rPr>
          <w:rFonts w:cs="Times New Roman"/>
        </w:rPr>
        <w:t xml:space="preserve"> </w:t>
      </w:r>
      <w:r w:rsidRPr="006F5B06">
        <w:rPr>
          <w:rFonts w:cs="Times New Roman"/>
        </w:rPr>
        <w:t>климата</w:t>
      </w:r>
      <w:r w:rsidRPr="00450514">
        <w:rPr>
          <w:rFonts w:cs="Times New Roman"/>
        </w:rPr>
        <w:t xml:space="preserve"> </w:t>
      </w:r>
      <w:r w:rsidRPr="006F5B06">
        <w:rPr>
          <w:rFonts w:cs="Times New Roman"/>
        </w:rPr>
        <w:t>и</w:t>
      </w:r>
      <w:r w:rsidRPr="00450514">
        <w:rPr>
          <w:rFonts w:cs="Times New Roman"/>
        </w:rPr>
        <w:t xml:space="preserve"> </w:t>
      </w:r>
      <w:r w:rsidRPr="006F5B06">
        <w:rPr>
          <w:rFonts w:cs="Times New Roman"/>
        </w:rPr>
        <w:t>смягчению</w:t>
      </w:r>
      <w:r w:rsidRPr="00450514">
        <w:rPr>
          <w:rFonts w:cs="Times New Roman"/>
        </w:rPr>
        <w:t xml:space="preserve"> </w:t>
      </w:r>
      <w:r w:rsidRPr="006F5B06">
        <w:rPr>
          <w:rFonts w:cs="Times New Roman"/>
        </w:rPr>
        <w:t>его</w:t>
      </w:r>
      <w:r w:rsidRPr="00450514">
        <w:rPr>
          <w:rFonts w:cs="Times New Roman"/>
        </w:rPr>
        <w:t xml:space="preserve"> </w:t>
      </w:r>
      <w:r w:rsidRPr="006F5B06">
        <w:rPr>
          <w:rFonts w:cs="Times New Roman"/>
        </w:rPr>
        <w:t>последствий</w:t>
      </w:r>
      <w:r w:rsidRPr="00450514">
        <w:rPr>
          <w:rFonts w:cs="Times New Roman"/>
        </w:rPr>
        <w:t xml:space="preserve"> </w:t>
      </w:r>
      <w:r>
        <w:rPr>
          <w:rFonts w:cs="Times New Roman"/>
        </w:rPr>
        <w:t>в</w:t>
      </w:r>
      <w:r w:rsidRPr="00450514">
        <w:rPr>
          <w:rFonts w:cs="Times New Roman"/>
        </w:rPr>
        <w:t xml:space="preserve"> </w:t>
      </w:r>
      <w:r>
        <w:rPr>
          <w:rFonts w:cs="Times New Roman"/>
        </w:rPr>
        <w:t>бассейне</w:t>
      </w:r>
      <w:r w:rsidRPr="00450514">
        <w:rPr>
          <w:rFonts w:cs="Times New Roman"/>
        </w:rPr>
        <w:t xml:space="preserve"> </w:t>
      </w:r>
      <w:r w:rsidRPr="006F5B06">
        <w:rPr>
          <w:rFonts w:cs="Times New Roman"/>
        </w:rPr>
        <w:t>Аральского</w:t>
      </w:r>
      <w:r w:rsidRPr="00450514">
        <w:rPr>
          <w:rFonts w:cs="Times New Roman"/>
        </w:rPr>
        <w:t xml:space="preserve"> </w:t>
      </w:r>
      <w:r w:rsidRPr="006F5B06">
        <w:rPr>
          <w:rFonts w:cs="Times New Roman"/>
        </w:rPr>
        <w:t>моря</w:t>
      </w:r>
      <w:r w:rsidRPr="00450514">
        <w:t xml:space="preserve"> (</w:t>
      </w:r>
      <w:r w:rsidRPr="006F5B06">
        <w:rPr>
          <w:lang w:val="en-US"/>
        </w:rPr>
        <w:t>CAMP</w:t>
      </w:r>
      <w:r w:rsidRPr="00450514">
        <w:t>4</w:t>
      </w:r>
      <w:r w:rsidRPr="006F5B06">
        <w:rPr>
          <w:lang w:val="en-US"/>
        </w:rPr>
        <w:t>ASB</w:t>
      </w:r>
      <w:r w:rsidRPr="00450514">
        <w:t xml:space="preserve">) </w:t>
      </w:r>
      <w:r>
        <w:t>нацелена</w:t>
      </w:r>
      <w:r w:rsidRPr="00450514">
        <w:t xml:space="preserve"> </w:t>
      </w:r>
      <w:r>
        <w:t>на обеспечение</w:t>
      </w:r>
      <w:r w:rsidRPr="00E816EC">
        <w:t xml:space="preserve"> доступа к наилучшим информационным услугам и знаниям в области изменения климата для ключевых заинтересованных сторон</w:t>
      </w:r>
      <w:r w:rsidRPr="00450514">
        <w:t xml:space="preserve"> (</w:t>
      </w:r>
      <w:r>
        <w:t>лиц</w:t>
      </w:r>
      <w:r w:rsidRPr="00450514">
        <w:t>,</w:t>
      </w:r>
      <w:r>
        <w:t xml:space="preserve"> принимающих решения,</w:t>
      </w:r>
      <w:r w:rsidRPr="00450514">
        <w:t xml:space="preserve"> </w:t>
      </w:r>
      <w:r>
        <w:t>экспертных сообществ и т.д.</w:t>
      </w:r>
      <w:r w:rsidRPr="00450514">
        <w:t xml:space="preserve">) </w:t>
      </w:r>
      <w:r w:rsidRPr="00E816EC">
        <w:t>в странах Центральной Азии</w:t>
      </w:r>
      <w:r>
        <w:t xml:space="preserve">, </w:t>
      </w:r>
      <w:r w:rsidRPr="00E816EC">
        <w:t>а также увеличение объемов инвестиций и усиление потенциала, направленных на решение проблем, связанны</w:t>
      </w:r>
      <w:r w:rsidR="00CA246C">
        <w:t>х</w:t>
      </w:r>
      <w:r w:rsidRPr="00E816EC">
        <w:t xml:space="preserve"> с изменением климата в регионе</w:t>
      </w:r>
      <w:r w:rsidRPr="00450514">
        <w:t xml:space="preserve">. </w:t>
      </w:r>
      <w:r>
        <w:t>В</w:t>
      </w:r>
      <w:r w:rsidRPr="001A1863">
        <w:t xml:space="preserve"> </w:t>
      </w:r>
      <w:r>
        <w:t>состав</w:t>
      </w:r>
      <w:r w:rsidRPr="001A1863">
        <w:t xml:space="preserve"> </w:t>
      </w:r>
      <w:r>
        <w:t>программы</w:t>
      </w:r>
      <w:r w:rsidRPr="001A1863">
        <w:t xml:space="preserve"> </w:t>
      </w:r>
      <w:r w:rsidRPr="00F37A11">
        <w:rPr>
          <w:lang w:val="en-US"/>
        </w:rPr>
        <w:t>CAMP</w:t>
      </w:r>
      <w:r w:rsidRPr="001A1863">
        <w:t>4</w:t>
      </w:r>
      <w:r w:rsidRPr="00F37A11">
        <w:rPr>
          <w:lang w:val="en-US"/>
        </w:rPr>
        <w:t>ASB</w:t>
      </w:r>
      <w:r w:rsidRPr="00F37A11">
        <w:rPr>
          <w:rStyle w:val="af4"/>
          <w:lang w:val="en-US"/>
        </w:rPr>
        <w:footnoteReference w:id="1"/>
      </w:r>
      <w:r w:rsidRPr="001A1863">
        <w:t xml:space="preserve"> </w:t>
      </w:r>
      <w:r>
        <w:t>входят</w:t>
      </w:r>
      <w:r w:rsidRPr="001A1863">
        <w:t xml:space="preserve"> </w:t>
      </w:r>
      <w:r>
        <w:t>следующие компоненты</w:t>
      </w:r>
      <w:r w:rsidRPr="001A1863">
        <w:t>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2"/>
        <w:gridCol w:w="3192"/>
        <w:gridCol w:w="3192"/>
      </w:tblGrid>
      <w:tr w:rsidR="00B1277E" w:rsidRPr="001A1863" w:rsidTr="00B30C85">
        <w:tc>
          <w:tcPr>
            <w:tcW w:w="3192" w:type="dxa"/>
          </w:tcPr>
          <w:p w:rsidR="00B1277E" w:rsidRPr="001A1863" w:rsidRDefault="00B1277E" w:rsidP="00CA246C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Компонент</w:t>
            </w:r>
            <w:r w:rsidRPr="001A1863">
              <w:rPr>
                <w:rFonts w:asciiTheme="minorHAnsi" w:hAnsiTheme="minorHAnsi"/>
                <w:sz w:val="22"/>
                <w:szCs w:val="22"/>
              </w:rPr>
              <w:t xml:space="preserve"> 1: </w:t>
            </w:r>
            <w:r w:rsidRPr="004F700E">
              <w:rPr>
                <w:rFonts w:asciiTheme="minorHAnsi" w:hAnsiTheme="minorHAnsi"/>
                <w:sz w:val="22"/>
                <w:szCs w:val="22"/>
              </w:rPr>
              <w:t>Региональные климатические услуги по распространению знаний</w:t>
            </w:r>
          </w:p>
        </w:tc>
        <w:tc>
          <w:tcPr>
            <w:tcW w:w="3192" w:type="dxa"/>
          </w:tcPr>
          <w:p w:rsidR="00B1277E" w:rsidRPr="001A1863" w:rsidRDefault="00B1277E" w:rsidP="00CA246C">
            <w:r>
              <w:t>Компонент</w:t>
            </w:r>
            <w:r w:rsidRPr="001A1863">
              <w:t xml:space="preserve"> 2: </w:t>
            </w:r>
            <w:r w:rsidRPr="004F700E">
              <w:t>Региональный фонд климатических инвестиций</w:t>
            </w:r>
          </w:p>
        </w:tc>
        <w:tc>
          <w:tcPr>
            <w:tcW w:w="3192" w:type="dxa"/>
          </w:tcPr>
          <w:p w:rsidR="00B1277E" w:rsidRPr="001A1863" w:rsidRDefault="00B1277E" w:rsidP="00CA246C">
            <w:r>
              <w:t>Компонент</w:t>
            </w:r>
            <w:r w:rsidRPr="001A1863">
              <w:t xml:space="preserve"> 3: </w:t>
            </w:r>
            <w:r w:rsidRPr="00A448A1">
              <w:t>Координация на региональном и национальном уровне</w:t>
            </w:r>
          </w:p>
        </w:tc>
      </w:tr>
      <w:tr w:rsidR="00B1277E" w:rsidRPr="003B60D7" w:rsidTr="00B30C85">
        <w:tc>
          <w:tcPr>
            <w:tcW w:w="3192" w:type="dxa"/>
          </w:tcPr>
          <w:p w:rsidR="00B1277E" w:rsidRPr="009E3911" w:rsidRDefault="00B1277E" w:rsidP="00CA246C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Усиление</w:t>
            </w:r>
            <w:r w:rsidRPr="008D5AD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базы знаний</w:t>
            </w:r>
            <w:r w:rsidRPr="008D5AD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в</w:t>
            </w:r>
            <w:r w:rsidRPr="008D5AD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области</w:t>
            </w:r>
            <w:r w:rsidRPr="008D5AD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изменения климата, поддерж</w:t>
            </w:r>
            <w:r w:rsidR="00CA246C">
              <w:rPr>
                <w:rFonts w:asciiTheme="minorHAnsi" w:hAnsiTheme="minorHAnsi"/>
                <w:sz w:val="22"/>
                <w:szCs w:val="22"/>
              </w:rPr>
              <w:t>ка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регионального диалога, а также</w:t>
            </w:r>
            <w:r w:rsidRPr="008D5AD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A246C">
              <w:rPr>
                <w:rFonts w:asciiTheme="minorHAnsi" w:hAnsiTheme="minorHAnsi"/>
                <w:sz w:val="22"/>
                <w:szCs w:val="22"/>
              </w:rPr>
              <w:t xml:space="preserve">вовлечение </w:t>
            </w:r>
            <w:r>
              <w:rPr>
                <w:rFonts w:asciiTheme="minorHAnsi" w:hAnsiTheme="minorHAnsi"/>
                <w:sz w:val="22"/>
                <w:szCs w:val="22"/>
              </w:rPr>
              <w:t>заинтересованных лиц для эффективного реагирования</w:t>
            </w:r>
            <w:r w:rsidRPr="008D5AD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на </w:t>
            </w:r>
            <w:r w:rsidR="00CA246C">
              <w:rPr>
                <w:rFonts w:asciiTheme="minorHAnsi" w:hAnsiTheme="minorHAnsi"/>
                <w:sz w:val="22"/>
                <w:szCs w:val="22"/>
              </w:rPr>
              <w:t xml:space="preserve">последствия </w:t>
            </w:r>
            <w:r>
              <w:rPr>
                <w:rFonts w:asciiTheme="minorHAnsi" w:hAnsiTheme="minorHAnsi"/>
                <w:sz w:val="22"/>
                <w:szCs w:val="22"/>
              </w:rPr>
              <w:t>изменение климата</w:t>
            </w:r>
            <w:r w:rsidRPr="009E3911">
              <w:rPr>
                <w:rFonts w:asciiTheme="minorHAnsi" w:hAnsiTheme="minorHAnsi"/>
                <w:sz w:val="22"/>
                <w:szCs w:val="22"/>
              </w:rPr>
              <w:t xml:space="preserve"> в требуемом масштабе</w:t>
            </w:r>
          </w:p>
        </w:tc>
        <w:tc>
          <w:tcPr>
            <w:tcW w:w="3192" w:type="dxa"/>
          </w:tcPr>
          <w:p w:rsidR="00B1277E" w:rsidRPr="003B60D7" w:rsidRDefault="00B1277E" w:rsidP="00CA246C">
            <w:r>
              <w:t>Обеспечение</w:t>
            </w:r>
            <w:r w:rsidRPr="003B60D7">
              <w:t xml:space="preserve"> </w:t>
            </w:r>
            <w:r>
              <w:t>финансирования</w:t>
            </w:r>
            <w:r w:rsidRPr="003B60D7">
              <w:t xml:space="preserve"> </w:t>
            </w:r>
            <w:r>
              <w:t>и</w:t>
            </w:r>
            <w:r w:rsidRPr="003B60D7">
              <w:t xml:space="preserve"> </w:t>
            </w:r>
            <w:r>
              <w:t>технического</w:t>
            </w:r>
            <w:r w:rsidRPr="003B60D7">
              <w:t xml:space="preserve"> </w:t>
            </w:r>
            <w:r>
              <w:t>содействия</w:t>
            </w:r>
            <w:r w:rsidRPr="003B60D7">
              <w:t xml:space="preserve"> </w:t>
            </w:r>
            <w:r>
              <w:t>сельским</w:t>
            </w:r>
            <w:r w:rsidRPr="003B60D7">
              <w:t xml:space="preserve"> </w:t>
            </w:r>
            <w:r>
              <w:t>сообществам</w:t>
            </w:r>
            <w:r w:rsidRPr="003B60D7">
              <w:t xml:space="preserve"> </w:t>
            </w:r>
            <w:r w:rsidR="00CA246C">
              <w:t xml:space="preserve">через </w:t>
            </w:r>
            <w:r w:rsidRPr="009E534D">
              <w:t>климатически</w:t>
            </w:r>
            <w:r w:rsidR="00CA246C">
              <w:t>е</w:t>
            </w:r>
            <w:r w:rsidRPr="009E534D">
              <w:t xml:space="preserve"> инвестици</w:t>
            </w:r>
            <w:r w:rsidR="00CA246C">
              <w:t>и</w:t>
            </w:r>
            <w:r w:rsidRPr="009E534D">
              <w:t>,</w:t>
            </w:r>
            <w:r w:rsidRPr="003B60D7">
              <w:t xml:space="preserve"> </w:t>
            </w:r>
            <w:r>
              <w:t>которые поспособствуют масштаб</w:t>
            </w:r>
            <w:r w:rsidR="00CA246C">
              <w:t>ированию</w:t>
            </w:r>
            <w:r>
              <w:t xml:space="preserve"> действий в области изменения климата</w:t>
            </w:r>
            <w:r w:rsidRPr="003B60D7">
              <w:t xml:space="preserve"> </w:t>
            </w:r>
            <w:r>
              <w:t>для стран</w:t>
            </w:r>
            <w:r w:rsidRPr="003B60D7">
              <w:t xml:space="preserve"> </w:t>
            </w:r>
            <w:r w:rsidR="00CA246C">
              <w:t xml:space="preserve">участниц </w:t>
            </w:r>
          </w:p>
        </w:tc>
        <w:tc>
          <w:tcPr>
            <w:tcW w:w="3192" w:type="dxa"/>
          </w:tcPr>
          <w:p w:rsidR="00B1277E" w:rsidRPr="003B60D7" w:rsidRDefault="00B1277E" w:rsidP="00CA246C">
            <w:r>
              <w:t>Проведение</w:t>
            </w:r>
            <w:r w:rsidRPr="003B60D7">
              <w:t xml:space="preserve"> </w:t>
            </w:r>
            <w:r w:rsidRPr="00E816EC">
              <w:t>мониторинг</w:t>
            </w:r>
            <w:r>
              <w:t>а и</w:t>
            </w:r>
            <w:r w:rsidRPr="003B60D7">
              <w:t xml:space="preserve"> </w:t>
            </w:r>
            <w:r>
              <w:t>оценки, а также координации</w:t>
            </w:r>
            <w:r w:rsidRPr="003B60D7">
              <w:t xml:space="preserve"> </w:t>
            </w:r>
            <w:r>
              <w:t>и</w:t>
            </w:r>
            <w:r w:rsidRPr="003B60D7">
              <w:t xml:space="preserve"> </w:t>
            </w:r>
            <w:r>
              <w:t>осуществления</w:t>
            </w:r>
            <w:r w:rsidRPr="003B60D7">
              <w:t xml:space="preserve"> </w:t>
            </w:r>
            <w:r>
              <w:t>поддержки</w:t>
            </w:r>
            <w:r w:rsidRPr="003B60D7">
              <w:t xml:space="preserve"> </w:t>
            </w:r>
            <w:r>
              <w:t>на региональном и национальном уровнях</w:t>
            </w:r>
          </w:p>
        </w:tc>
      </w:tr>
      <w:tr w:rsidR="00B1277E" w:rsidRPr="00E60C52" w:rsidTr="00B30C85">
        <w:tc>
          <w:tcPr>
            <w:tcW w:w="3192" w:type="dxa"/>
          </w:tcPr>
          <w:p w:rsidR="00B1277E" w:rsidRPr="000B749E" w:rsidRDefault="00B1277E" w:rsidP="00CA246C">
            <w:r>
              <w:t>Деятельность компонента включает в себя</w:t>
            </w:r>
            <w:r w:rsidRPr="000B749E">
              <w:t>:</w:t>
            </w:r>
          </w:p>
          <w:p w:rsidR="00B1277E" w:rsidRPr="00022A87" w:rsidRDefault="00B1277E" w:rsidP="00CA246C">
            <w:r w:rsidRPr="00022A87">
              <w:t xml:space="preserve">1.1. </w:t>
            </w:r>
            <w:r w:rsidRPr="00A448A1">
              <w:t>Создание</w:t>
            </w:r>
            <w:r>
              <w:t xml:space="preserve"> информационной платформы для Центральной Азии</w:t>
            </w:r>
          </w:p>
          <w:p w:rsidR="00B1277E" w:rsidRPr="00022A87" w:rsidRDefault="00B1277E" w:rsidP="00CA246C">
            <w:r w:rsidRPr="00022A87">
              <w:t xml:space="preserve">1.2. </w:t>
            </w:r>
            <w:r w:rsidRPr="00A448A1">
              <w:t>Целевая модернизация систем наблюдений по климату</w:t>
            </w:r>
          </w:p>
          <w:p w:rsidR="00B1277E" w:rsidRPr="00815525" w:rsidRDefault="00B1277E" w:rsidP="00CA246C">
            <w:r w:rsidRPr="00815525">
              <w:t xml:space="preserve">1.3. </w:t>
            </w:r>
            <w:r w:rsidRPr="00A448A1">
              <w:t>Разработка методологий, подходов и инструментов для содействия принятию решений</w:t>
            </w:r>
          </w:p>
          <w:p w:rsidR="00B1277E" w:rsidRPr="00815525" w:rsidRDefault="00B1277E" w:rsidP="00CA246C">
            <w:r w:rsidRPr="00D87AEE">
              <w:t xml:space="preserve">1.4. </w:t>
            </w:r>
            <w:r w:rsidRPr="00A448A1">
              <w:t>Разработка информационных продуктов</w:t>
            </w:r>
          </w:p>
          <w:p w:rsidR="00B1277E" w:rsidRPr="00D87AEE" w:rsidRDefault="00B1277E" w:rsidP="00CA246C">
            <w:r w:rsidRPr="00D87AEE">
              <w:t xml:space="preserve">1.5. </w:t>
            </w:r>
            <w:r w:rsidRPr="00A448A1">
              <w:t>Усиление потенциала</w:t>
            </w:r>
          </w:p>
          <w:p w:rsidR="00B1277E" w:rsidRPr="00D87AEE" w:rsidRDefault="00B1277E" w:rsidP="00CA246C">
            <w:r w:rsidRPr="00D87AEE">
              <w:t xml:space="preserve">1.6. </w:t>
            </w:r>
            <w:r w:rsidRPr="00A448A1">
              <w:t>Внедрение механизма оценки климатических инвестиций</w:t>
            </w:r>
          </w:p>
          <w:p w:rsidR="00B1277E" w:rsidRPr="00D87AEE" w:rsidRDefault="00B1277E" w:rsidP="00CA246C">
            <w:r w:rsidRPr="00D87AEE">
              <w:t xml:space="preserve">1.7. </w:t>
            </w:r>
            <w:r w:rsidRPr="00A448A1">
              <w:t>Информационно-просветительская деятельность</w:t>
            </w:r>
          </w:p>
        </w:tc>
        <w:tc>
          <w:tcPr>
            <w:tcW w:w="3192" w:type="dxa"/>
          </w:tcPr>
          <w:p w:rsidR="00B1277E" w:rsidRPr="00022A87" w:rsidRDefault="00B1277E" w:rsidP="00CA246C">
            <w:r>
              <w:t>Субкомпоненты</w:t>
            </w:r>
            <w:r w:rsidRPr="00022A87">
              <w:t xml:space="preserve">: </w:t>
            </w:r>
          </w:p>
          <w:p w:rsidR="00B1277E" w:rsidRPr="00022A87" w:rsidRDefault="00B1277E" w:rsidP="00CA246C">
            <w:r w:rsidRPr="00022A87">
              <w:t xml:space="preserve">2.1. </w:t>
            </w:r>
            <w:r w:rsidRPr="00A448A1">
              <w:t>Финансирование инвестиций</w:t>
            </w:r>
          </w:p>
          <w:p w:rsidR="00B1277E" w:rsidRPr="00022A87" w:rsidRDefault="00B1277E" w:rsidP="00CA246C">
            <w:r w:rsidRPr="00022A87">
              <w:t xml:space="preserve">2.2. </w:t>
            </w:r>
            <w:r w:rsidRPr="00A448A1">
              <w:t>Укрепление потенциала и поддержка общин</w:t>
            </w:r>
          </w:p>
        </w:tc>
        <w:tc>
          <w:tcPr>
            <w:tcW w:w="3192" w:type="dxa"/>
          </w:tcPr>
          <w:p w:rsidR="00B1277E" w:rsidRPr="00E60C52" w:rsidRDefault="00B1277E" w:rsidP="00CA246C">
            <w:r>
              <w:t>Субкомпоненты</w:t>
            </w:r>
            <w:r w:rsidRPr="00E60C52">
              <w:t xml:space="preserve">: </w:t>
            </w:r>
          </w:p>
          <w:p w:rsidR="00B1277E" w:rsidRPr="00E60C52" w:rsidRDefault="00B1277E" w:rsidP="00CA246C">
            <w:r w:rsidRPr="00E60C52">
              <w:t xml:space="preserve">3.1 </w:t>
            </w:r>
            <w:r>
              <w:t>Координация на региональном уровне</w:t>
            </w:r>
          </w:p>
          <w:p w:rsidR="00B1277E" w:rsidRPr="00E60C52" w:rsidRDefault="00B1277E" w:rsidP="00CA246C">
            <w:r w:rsidRPr="00E60C52">
              <w:t xml:space="preserve">3.2 </w:t>
            </w:r>
            <w:r>
              <w:t>Координация на национальном уровне</w:t>
            </w:r>
          </w:p>
        </w:tc>
      </w:tr>
    </w:tbl>
    <w:p w:rsidR="00456BD6" w:rsidRPr="00F37A11" w:rsidRDefault="00137E76" w:rsidP="00CA246C">
      <w:pPr>
        <w:pStyle w:val="a3"/>
        <w:numPr>
          <w:ilvl w:val="0"/>
          <w:numId w:val="1"/>
        </w:numPr>
        <w:spacing w:after="240" w:afterAutospacing="0"/>
        <w:jc w:val="both"/>
        <w:rPr>
          <w:rFonts w:asciiTheme="minorHAnsi" w:hAnsiTheme="minorHAnsi"/>
          <w:b/>
          <w:sz w:val="22"/>
          <w:szCs w:val="22"/>
          <w:lang w:val="en-US"/>
        </w:rPr>
      </w:pPr>
      <w:bookmarkStart w:id="0" w:name="_GoBack"/>
      <w:bookmarkEnd w:id="0"/>
      <w:r>
        <w:rPr>
          <w:rFonts w:asciiTheme="minorHAnsi" w:hAnsiTheme="minorHAnsi"/>
          <w:b/>
          <w:sz w:val="22"/>
          <w:szCs w:val="22"/>
        </w:rPr>
        <w:t>Цели</w:t>
      </w:r>
      <w:r w:rsidR="00D87AEE">
        <w:rPr>
          <w:rFonts w:asciiTheme="minorHAnsi" w:hAnsiTheme="minorHAnsi"/>
          <w:b/>
          <w:sz w:val="22"/>
          <w:szCs w:val="22"/>
        </w:rPr>
        <w:t xml:space="preserve"> оценки</w:t>
      </w:r>
      <w:r w:rsidR="00771609" w:rsidRPr="00F37A11">
        <w:rPr>
          <w:rFonts w:asciiTheme="minorHAnsi" w:hAnsiTheme="minorHAnsi"/>
          <w:b/>
          <w:sz w:val="22"/>
          <w:szCs w:val="22"/>
          <w:lang w:val="en-US"/>
        </w:rPr>
        <w:t xml:space="preserve">    </w:t>
      </w:r>
    </w:p>
    <w:p w:rsidR="009F6F43" w:rsidRPr="00D87AEE" w:rsidRDefault="00D87AEE" w:rsidP="00CA246C">
      <w:pPr>
        <w:spacing w:after="0" w:line="240" w:lineRule="auto"/>
        <w:jc w:val="both"/>
      </w:pPr>
      <w:r>
        <w:t>Основной</w:t>
      </w:r>
      <w:r w:rsidRPr="00D87AEE">
        <w:t xml:space="preserve"> </w:t>
      </w:r>
      <w:r w:rsidR="00137E76">
        <w:t xml:space="preserve">целью </w:t>
      </w:r>
      <w:r>
        <w:t>является</w:t>
      </w:r>
      <w:r w:rsidR="0057746D" w:rsidRPr="00D87AEE">
        <w:t xml:space="preserve"> </w:t>
      </w:r>
      <w:r>
        <w:t>оценка</w:t>
      </w:r>
      <w:r w:rsidRPr="00D87AEE">
        <w:t xml:space="preserve"> </w:t>
      </w:r>
      <w:r>
        <w:t>текущего</w:t>
      </w:r>
      <w:r w:rsidRPr="00D87AEE">
        <w:t xml:space="preserve"> </w:t>
      </w:r>
      <w:r>
        <w:t>состояния</w:t>
      </w:r>
      <w:r w:rsidR="0057746D" w:rsidRPr="00D87AEE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информированности</w:t>
      </w:r>
      <w:r w:rsidRPr="00D87AEE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об</w:t>
      </w:r>
      <w:r w:rsidRPr="00D87AEE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изменении</w:t>
      </w:r>
      <w:r w:rsidRPr="00D87AEE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климата</w:t>
      </w:r>
      <w:r w:rsidR="0057746D" w:rsidRPr="00D87AEE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и</w:t>
      </w:r>
      <w:r w:rsidR="0057746D" w:rsidRPr="00D87AEE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определение</w:t>
      </w:r>
      <w:r w:rsidRPr="00D87AEE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соответствующих</w:t>
      </w:r>
      <w:r w:rsidRPr="00D87AEE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потребностей</w:t>
      </w:r>
      <w:r w:rsidRPr="00D87AEE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заинтересованных</w:t>
      </w:r>
      <w:r w:rsidRPr="00D87AEE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лиц</w:t>
      </w:r>
      <w:r w:rsidRPr="00D87AEE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в</w:t>
      </w:r>
      <w:r w:rsidRPr="00D87AEE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информации</w:t>
      </w:r>
      <w:r w:rsidR="0057746D" w:rsidRPr="00D87AEE">
        <w:rPr>
          <w:rFonts w:eastAsia="Times New Roman" w:cs="Calibri"/>
        </w:rPr>
        <w:t xml:space="preserve">, </w:t>
      </w:r>
      <w:r>
        <w:rPr>
          <w:rFonts w:eastAsia="Times New Roman" w:cs="Calibri"/>
        </w:rPr>
        <w:t>данных</w:t>
      </w:r>
      <w:r w:rsidRPr="00D87AEE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и</w:t>
      </w:r>
      <w:r w:rsidR="0057746D" w:rsidRPr="00D87AEE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исследованиях</w:t>
      </w:r>
      <w:r w:rsidR="0057746D" w:rsidRPr="00D87AEE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в области</w:t>
      </w:r>
      <w:r w:rsidR="0057746D" w:rsidRPr="00D87AEE">
        <w:rPr>
          <w:rFonts w:eastAsia="Times New Roman" w:cs="Calibri"/>
        </w:rPr>
        <w:t xml:space="preserve"> </w:t>
      </w:r>
      <w:r w:rsidRPr="00D87AEE">
        <w:rPr>
          <w:rFonts w:eastAsia="Times New Roman" w:cs="Calibri"/>
        </w:rPr>
        <w:t>адаптаци</w:t>
      </w:r>
      <w:r>
        <w:rPr>
          <w:rFonts w:eastAsia="Times New Roman" w:cs="Calibri"/>
        </w:rPr>
        <w:t>и</w:t>
      </w:r>
      <w:r w:rsidRPr="00D87AEE">
        <w:rPr>
          <w:rFonts w:eastAsia="Times New Roman" w:cs="Calibri"/>
        </w:rPr>
        <w:t xml:space="preserve"> к </w:t>
      </w:r>
      <w:r w:rsidR="00AE1BDC" w:rsidRPr="00D87AEE">
        <w:rPr>
          <w:rFonts w:eastAsia="Times New Roman" w:cs="Calibri"/>
        </w:rPr>
        <w:t>изменени</w:t>
      </w:r>
      <w:r w:rsidR="001D0DBD">
        <w:rPr>
          <w:rFonts w:eastAsia="Times New Roman" w:cs="Calibri"/>
        </w:rPr>
        <w:t>ю</w:t>
      </w:r>
      <w:r w:rsidR="00AE1BDC" w:rsidRPr="00D87AEE">
        <w:rPr>
          <w:rFonts w:eastAsia="Times New Roman" w:cs="Calibri"/>
        </w:rPr>
        <w:t xml:space="preserve"> </w:t>
      </w:r>
      <w:r w:rsidR="00AE1BDC">
        <w:rPr>
          <w:rFonts w:eastAsia="Times New Roman" w:cs="Calibri"/>
        </w:rPr>
        <w:t xml:space="preserve">климата </w:t>
      </w:r>
      <w:r>
        <w:rPr>
          <w:rFonts w:eastAsia="Times New Roman" w:cs="Calibri"/>
        </w:rPr>
        <w:t xml:space="preserve">и смягчению </w:t>
      </w:r>
      <w:r w:rsidR="001D0DBD">
        <w:rPr>
          <w:rFonts w:eastAsia="Times New Roman" w:cs="Calibri"/>
        </w:rPr>
        <w:t>его</w:t>
      </w:r>
      <w:r>
        <w:rPr>
          <w:rFonts w:eastAsia="Times New Roman" w:cs="Calibri"/>
        </w:rPr>
        <w:t xml:space="preserve"> последствий во всех странах</w:t>
      </w:r>
      <w:r w:rsidR="0057746D" w:rsidRPr="00D87AEE">
        <w:rPr>
          <w:rFonts w:eastAsia="Times New Roman" w:cs="Calibri"/>
        </w:rPr>
        <w:t xml:space="preserve"> </w:t>
      </w:r>
      <w:r>
        <w:t>Центральной Азии</w:t>
      </w:r>
      <w:r w:rsidR="0057746D" w:rsidRPr="00D87AEE">
        <w:rPr>
          <w:rFonts w:eastAsia="Times New Roman" w:cs="Calibri"/>
        </w:rPr>
        <w:t xml:space="preserve">. </w:t>
      </w:r>
    </w:p>
    <w:p w:rsidR="009404A1" w:rsidRPr="00D87AEE" w:rsidRDefault="009404A1" w:rsidP="00CA246C">
      <w:pPr>
        <w:pStyle w:val="a3"/>
        <w:spacing w:before="0" w:beforeAutospacing="0" w:after="240" w:afterAutospacing="0"/>
        <w:jc w:val="both"/>
        <w:rPr>
          <w:rFonts w:asciiTheme="minorHAnsi" w:hAnsiTheme="minorHAnsi"/>
          <w:sz w:val="22"/>
          <w:szCs w:val="22"/>
        </w:rPr>
      </w:pPr>
    </w:p>
    <w:p w:rsidR="001409A8" w:rsidRPr="00F37A11" w:rsidRDefault="00137E76" w:rsidP="00CA246C">
      <w:pPr>
        <w:pStyle w:val="a4"/>
        <w:numPr>
          <w:ilvl w:val="0"/>
          <w:numId w:val="1"/>
        </w:numPr>
        <w:spacing w:line="240" w:lineRule="auto"/>
        <w:contextualSpacing w:val="0"/>
        <w:rPr>
          <w:lang w:val="en-US"/>
        </w:rPr>
      </w:pPr>
      <w:r>
        <w:rPr>
          <w:b/>
        </w:rPr>
        <w:t>Объем работ и задачи</w:t>
      </w:r>
    </w:p>
    <w:p w:rsidR="00721A33" w:rsidRPr="0051714F" w:rsidRDefault="0051714F" w:rsidP="00CA246C">
      <w:p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Под</w:t>
      </w:r>
      <w:r w:rsidRPr="0051714F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руководством</w:t>
      </w:r>
      <w:r w:rsidRPr="0051714F">
        <w:rPr>
          <w:rFonts w:eastAsia="Times New Roman" w:cs="Calibri"/>
        </w:rPr>
        <w:t xml:space="preserve"> Региональн</w:t>
      </w:r>
      <w:r>
        <w:rPr>
          <w:rFonts w:eastAsia="Times New Roman" w:cs="Calibri"/>
        </w:rPr>
        <w:t>о</w:t>
      </w:r>
      <w:r w:rsidR="001E3636">
        <w:rPr>
          <w:rFonts w:eastAsia="Times New Roman" w:cs="Calibri"/>
        </w:rPr>
        <w:t>й</w:t>
      </w:r>
      <w:r w:rsidRPr="0051714F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к</w:t>
      </w:r>
      <w:r w:rsidRPr="0051714F">
        <w:rPr>
          <w:rFonts w:eastAsia="Times New Roman" w:cs="Calibri"/>
        </w:rPr>
        <w:t>оординационн</w:t>
      </w:r>
      <w:r>
        <w:rPr>
          <w:rFonts w:eastAsia="Times New Roman" w:cs="Calibri"/>
        </w:rPr>
        <w:t>о</w:t>
      </w:r>
      <w:r w:rsidR="001E3636">
        <w:rPr>
          <w:rFonts w:eastAsia="Times New Roman" w:cs="Calibri"/>
        </w:rPr>
        <w:t>й</w:t>
      </w:r>
      <w:r w:rsidRPr="0051714F">
        <w:rPr>
          <w:rFonts w:eastAsia="Times New Roman" w:cs="Calibri"/>
        </w:rPr>
        <w:t xml:space="preserve"> </w:t>
      </w:r>
      <w:r w:rsidR="001E3636">
        <w:rPr>
          <w:rFonts w:eastAsia="Times New Roman" w:cs="Calibri"/>
        </w:rPr>
        <w:t>группы</w:t>
      </w:r>
      <w:r w:rsidR="002078BF" w:rsidRPr="0051714F">
        <w:rPr>
          <w:rFonts w:eastAsia="Times New Roman" w:cs="Calibri"/>
        </w:rPr>
        <w:t xml:space="preserve"> </w:t>
      </w:r>
      <w:r w:rsidR="004A13E5">
        <w:rPr>
          <w:rFonts w:eastAsia="Times New Roman" w:cs="Calibri"/>
        </w:rPr>
        <w:t>(РК</w:t>
      </w:r>
      <w:r w:rsidR="001E3636">
        <w:rPr>
          <w:rFonts w:eastAsia="Times New Roman" w:cs="Calibri"/>
        </w:rPr>
        <w:t>Г</w:t>
      </w:r>
      <w:r w:rsidR="004A13E5">
        <w:rPr>
          <w:rFonts w:eastAsia="Times New Roman" w:cs="Calibri"/>
        </w:rPr>
        <w:t>)</w:t>
      </w:r>
      <w:r w:rsidR="001E3636">
        <w:rPr>
          <w:rFonts w:eastAsia="Times New Roman" w:cs="Calibri"/>
        </w:rPr>
        <w:t>,</w:t>
      </w:r>
      <w:r w:rsidR="004A13E5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Национальный</w:t>
      </w:r>
      <w:r w:rsidRPr="0051714F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консультант</w:t>
      </w:r>
      <w:r w:rsidRPr="0051714F">
        <w:rPr>
          <w:rFonts w:eastAsia="Times New Roman" w:cs="Calibri"/>
        </w:rPr>
        <w:t xml:space="preserve"> (</w:t>
      </w:r>
      <w:r>
        <w:rPr>
          <w:rFonts w:eastAsia="Times New Roman" w:cs="Calibri"/>
        </w:rPr>
        <w:t>консультанты</w:t>
      </w:r>
      <w:r w:rsidRPr="0051714F">
        <w:rPr>
          <w:rFonts w:eastAsia="Times New Roman" w:cs="Calibri"/>
        </w:rPr>
        <w:t>)</w:t>
      </w:r>
      <w:r w:rsidR="002078BF" w:rsidRPr="0051714F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проводит</w:t>
      </w:r>
      <w:r w:rsidRPr="0051714F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специфическую</w:t>
      </w:r>
      <w:r w:rsidRPr="0051714F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для</w:t>
      </w:r>
      <w:r w:rsidRPr="0051714F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конкретной</w:t>
      </w:r>
      <w:r w:rsidRPr="0051714F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страны</w:t>
      </w:r>
      <w:r w:rsidRPr="0051714F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оценку</w:t>
      </w:r>
      <w:r w:rsidR="002078BF" w:rsidRPr="0051714F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услуг</w:t>
      </w:r>
      <w:r w:rsidRPr="0051714F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по</w:t>
      </w:r>
      <w:r w:rsidRPr="0051714F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информированности</w:t>
      </w:r>
      <w:r w:rsidRPr="0051714F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о</w:t>
      </w:r>
      <w:r w:rsidRPr="0051714F">
        <w:rPr>
          <w:rFonts w:eastAsia="Times New Roman" w:cs="Calibri"/>
        </w:rPr>
        <w:t>б и</w:t>
      </w:r>
      <w:r>
        <w:rPr>
          <w:rFonts w:eastAsia="Times New Roman" w:cs="Calibri"/>
        </w:rPr>
        <w:t>зменении</w:t>
      </w:r>
      <w:r w:rsidRPr="0051714F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климата</w:t>
      </w:r>
      <w:r w:rsidR="002078BF" w:rsidRPr="0051714F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и</w:t>
      </w:r>
      <w:r w:rsidR="002078BF" w:rsidRPr="0051714F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определению</w:t>
      </w:r>
      <w:r w:rsidRPr="0051714F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соответствующих</w:t>
      </w:r>
      <w:r w:rsidRPr="0051714F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потребностей</w:t>
      </w:r>
      <w:r w:rsidRPr="0051714F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в</w:t>
      </w:r>
      <w:r w:rsidRPr="0051714F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информации</w:t>
      </w:r>
      <w:r w:rsidRPr="0051714F">
        <w:rPr>
          <w:rFonts w:eastAsia="Times New Roman" w:cs="Calibri"/>
        </w:rPr>
        <w:t xml:space="preserve">, </w:t>
      </w:r>
      <w:r>
        <w:rPr>
          <w:rFonts w:eastAsia="Times New Roman" w:cs="Calibri"/>
        </w:rPr>
        <w:t>данных</w:t>
      </w:r>
      <w:r w:rsidRPr="0051714F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и</w:t>
      </w:r>
      <w:r w:rsidRPr="0051714F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исследованиях</w:t>
      </w:r>
      <w:r w:rsidRPr="0051714F">
        <w:rPr>
          <w:rFonts w:eastAsia="Times New Roman" w:cs="Calibri"/>
        </w:rPr>
        <w:t>.</w:t>
      </w:r>
      <w:r>
        <w:rPr>
          <w:rFonts w:eastAsia="Times New Roman" w:cs="Calibri"/>
        </w:rPr>
        <w:t xml:space="preserve"> Такая</w:t>
      </w:r>
      <w:r w:rsidRPr="0051714F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оценка</w:t>
      </w:r>
      <w:r w:rsidRPr="0051714F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сформирует</w:t>
      </w:r>
      <w:r w:rsidRPr="0051714F">
        <w:rPr>
          <w:rFonts w:eastAsia="Times New Roman" w:cs="Calibri"/>
        </w:rPr>
        <w:t xml:space="preserve"> доказательн</w:t>
      </w:r>
      <w:r>
        <w:rPr>
          <w:rFonts w:eastAsia="Times New Roman" w:cs="Calibri"/>
        </w:rPr>
        <w:t>ую</w:t>
      </w:r>
      <w:r w:rsidRPr="0051714F">
        <w:rPr>
          <w:rFonts w:eastAsia="Times New Roman" w:cs="Calibri"/>
        </w:rPr>
        <w:t xml:space="preserve"> баз</w:t>
      </w:r>
      <w:r>
        <w:rPr>
          <w:rFonts w:eastAsia="Times New Roman" w:cs="Calibri"/>
        </w:rPr>
        <w:t>у</w:t>
      </w:r>
      <w:r w:rsidR="002078BF" w:rsidRPr="0051714F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для</w:t>
      </w:r>
      <w:r w:rsidR="002078BF" w:rsidRPr="0051714F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разработки</w:t>
      </w:r>
      <w:r w:rsidR="002078BF" w:rsidRPr="0051714F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региональных</w:t>
      </w:r>
      <w:r w:rsidRPr="0051714F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концептуальных</w:t>
      </w:r>
      <w:r w:rsidRPr="0051714F">
        <w:rPr>
          <w:rFonts w:eastAsia="Times New Roman" w:cs="Calibri"/>
        </w:rPr>
        <w:t xml:space="preserve"> </w:t>
      </w:r>
      <w:r w:rsidR="00CA246C">
        <w:rPr>
          <w:rFonts w:eastAsia="Times New Roman" w:cs="Calibri"/>
        </w:rPr>
        <w:t>рамок</w:t>
      </w:r>
      <w:r w:rsidR="002078BF" w:rsidRPr="0051714F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по</w:t>
      </w:r>
      <w:r w:rsidR="002078BF" w:rsidRPr="0051714F">
        <w:rPr>
          <w:rFonts w:eastAsia="Times New Roman" w:cs="Calibri"/>
        </w:rPr>
        <w:t xml:space="preserve"> </w:t>
      </w:r>
      <w:r w:rsidR="00CA246C">
        <w:rPr>
          <w:rFonts w:eastAsia="Times New Roman" w:cs="Calibri"/>
        </w:rPr>
        <w:t xml:space="preserve">созданию </w:t>
      </w:r>
      <w:r>
        <w:t>информационной</w:t>
      </w:r>
      <w:r w:rsidRPr="00022A87">
        <w:t xml:space="preserve"> </w:t>
      </w:r>
      <w:r>
        <w:t>платформ</w:t>
      </w:r>
      <w:r w:rsidR="00CA246C">
        <w:t>ы</w:t>
      </w:r>
      <w:r w:rsidR="002078BF" w:rsidRPr="0051714F">
        <w:rPr>
          <w:rFonts w:eastAsia="Times New Roman" w:cs="Calibri"/>
        </w:rPr>
        <w:t xml:space="preserve">, </w:t>
      </w:r>
      <w:r w:rsidR="00CA246C">
        <w:rPr>
          <w:rFonts w:eastAsia="Times New Roman" w:cs="Calibri"/>
        </w:rPr>
        <w:t xml:space="preserve">разработке </w:t>
      </w:r>
      <w:r>
        <w:rPr>
          <w:rFonts w:eastAsia="Times New Roman" w:cs="Calibri"/>
        </w:rPr>
        <w:t xml:space="preserve">методик и усилению </w:t>
      </w:r>
      <w:r w:rsidR="00CA246C">
        <w:rPr>
          <w:rFonts w:eastAsia="Times New Roman" w:cs="Calibri"/>
        </w:rPr>
        <w:t xml:space="preserve">потенциала </w:t>
      </w:r>
      <w:r>
        <w:rPr>
          <w:rFonts w:eastAsia="Times New Roman" w:cs="Calibri"/>
        </w:rPr>
        <w:t>в области</w:t>
      </w:r>
      <w:r w:rsidR="002078BF" w:rsidRPr="0051714F">
        <w:rPr>
          <w:rFonts w:eastAsia="Times New Roman" w:cs="Calibri"/>
        </w:rPr>
        <w:t xml:space="preserve"> </w:t>
      </w:r>
      <w:r>
        <w:t>изменения климата</w:t>
      </w:r>
      <w:r w:rsidRPr="0051714F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в</w:t>
      </w:r>
      <w:r w:rsidRPr="0051714F">
        <w:t xml:space="preserve"> </w:t>
      </w:r>
      <w:r>
        <w:t>Центральной Азии</w:t>
      </w:r>
      <w:r w:rsidR="002078BF" w:rsidRPr="0051714F">
        <w:rPr>
          <w:rFonts w:eastAsia="Times New Roman" w:cs="Calibri"/>
        </w:rPr>
        <w:t xml:space="preserve">. </w:t>
      </w:r>
    </w:p>
    <w:p w:rsidR="002078BF" w:rsidRPr="0051714F" w:rsidRDefault="002078BF" w:rsidP="00CA246C">
      <w:pPr>
        <w:spacing w:after="0" w:line="240" w:lineRule="auto"/>
        <w:jc w:val="both"/>
        <w:rPr>
          <w:rFonts w:eastAsia="Times New Roman" w:cs="Calibri"/>
        </w:rPr>
      </w:pPr>
    </w:p>
    <w:p w:rsidR="00313F74" w:rsidRPr="00F37A11" w:rsidRDefault="0051714F" w:rsidP="00CA246C">
      <w:pPr>
        <w:pStyle w:val="a3"/>
        <w:spacing w:before="0" w:beforeAutospacing="0" w:after="240" w:afterAutospacing="0"/>
        <w:jc w:val="both"/>
        <w:rPr>
          <w:rFonts w:asciiTheme="minorHAnsi" w:hAnsiTheme="minorHAnsi"/>
          <w:b/>
          <w:sz w:val="22"/>
          <w:szCs w:val="22"/>
          <w:u w:val="single"/>
          <w:lang w:val="en-US"/>
        </w:rPr>
      </w:pPr>
      <w:r>
        <w:rPr>
          <w:rFonts w:asciiTheme="minorHAnsi" w:hAnsiTheme="minorHAnsi"/>
          <w:b/>
          <w:sz w:val="22"/>
          <w:szCs w:val="22"/>
          <w:u w:val="single"/>
        </w:rPr>
        <w:t>Конкретные задачи</w:t>
      </w:r>
      <w:r w:rsidR="00313F74" w:rsidRPr="00F37A11">
        <w:rPr>
          <w:rFonts w:asciiTheme="minorHAnsi" w:hAnsiTheme="minorHAnsi"/>
          <w:b/>
          <w:sz w:val="22"/>
          <w:szCs w:val="22"/>
          <w:u w:val="single"/>
          <w:lang w:val="en-US"/>
        </w:rPr>
        <w:t>:</w:t>
      </w:r>
    </w:p>
    <w:p w:rsidR="002078BF" w:rsidRPr="00D538AB" w:rsidRDefault="00D538AB" w:rsidP="00CA246C">
      <w:pPr>
        <w:pStyle w:val="a4"/>
        <w:numPr>
          <w:ilvl w:val="0"/>
          <w:numId w:val="16"/>
        </w:numPr>
        <w:spacing w:after="160" w:line="240" w:lineRule="auto"/>
        <w:jc w:val="both"/>
      </w:pPr>
      <w:r>
        <w:t>Изучение</w:t>
      </w:r>
      <w:r w:rsidRPr="00D538AB">
        <w:t xml:space="preserve"> </w:t>
      </w:r>
      <w:r>
        <w:t>текущего</w:t>
      </w:r>
      <w:r w:rsidRPr="00D538AB">
        <w:t xml:space="preserve"> </w:t>
      </w:r>
      <w:r>
        <w:t>состояния</w:t>
      </w:r>
      <w:r w:rsidRPr="00D538AB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информированности</w:t>
      </w:r>
      <w:r w:rsidR="002078BF" w:rsidRPr="00D538AB">
        <w:t xml:space="preserve"> </w:t>
      </w:r>
      <w:r>
        <w:t>о</w:t>
      </w:r>
      <w:r w:rsidRPr="00D538AB">
        <w:t xml:space="preserve"> </w:t>
      </w:r>
      <w:r>
        <w:t>воздействии</w:t>
      </w:r>
      <w:r w:rsidRPr="00D538AB">
        <w:t xml:space="preserve"> </w:t>
      </w:r>
      <w:r>
        <w:t>изменения</w:t>
      </w:r>
      <w:r w:rsidRPr="00D538AB">
        <w:t xml:space="preserve"> </w:t>
      </w:r>
      <w:r>
        <w:t>климата</w:t>
      </w:r>
      <w:r w:rsidR="002078BF" w:rsidRPr="00D538AB">
        <w:t xml:space="preserve">, </w:t>
      </w:r>
      <w:r>
        <w:t>человеческих</w:t>
      </w:r>
      <w:r w:rsidR="002078BF" w:rsidRPr="00D538AB">
        <w:t xml:space="preserve">, </w:t>
      </w:r>
      <w:r>
        <w:t>технических</w:t>
      </w:r>
      <w:r w:rsidRPr="00D538AB">
        <w:t xml:space="preserve"> </w:t>
      </w:r>
      <w:r>
        <w:t>и</w:t>
      </w:r>
      <w:r w:rsidRPr="00D538AB">
        <w:t xml:space="preserve"> </w:t>
      </w:r>
      <w:r>
        <w:t>финансовых</w:t>
      </w:r>
      <w:r w:rsidRPr="00D538AB">
        <w:t xml:space="preserve"> </w:t>
      </w:r>
      <w:r>
        <w:t>ресурсах</w:t>
      </w:r>
      <w:r w:rsidRPr="00D538AB">
        <w:t xml:space="preserve"> </w:t>
      </w:r>
      <w:r>
        <w:t>и</w:t>
      </w:r>
      <w:r w:rsidR="002078BF" w:rsidRPr="00D538AB">
        <w:t xml:space="preserve"> </w:t>
      </w:r>
      <w:r w:rsidRPr="00D538AB">
        <w:t>институциональны</w:t>
      </w:r>
      <w:r>
        <w:t>х</w:t>
      </w:r>
      <w:r w:rsidRPr="00D538AB">
        <w:t xml:space="preserve"> механизм</w:t>
      </w:r>
      <w:r>
        <w:t>ах</w:t>
      </w:r>
      <w:r w:rsidRPr="00D538AB">
        <w:t xml:space="preserve">, </w:t>
      </w:r>
      <w:r>
        <w:t>касающихся</w:t>
      </w:r>
      <w:r w:rsidRPr="00D538AB">
        <w:t xml:space="preserve"> </w:t>
      </w:r>
      <w:r>
        <w:t>моделирования</w:t>
      </w:r>
      <w:r w:rsidRPr="00D538AB">
        <w:t xml:space="preserve"> </w:t>
      </w:r>
      <w:r>
        <w:t>изменения</w:t>
      </w:r>
      <w:r w:rsidRPr="00D538AB">
        <w:t xml:space="preserve"> </w:t>
      </w:r>
      <w:r>
        <w:t>климата</w:t>
      </w:r>
      <w:r w:rsidR="002078BF" w:rsidRPr="00D538AB">
        <w:t xml:space="preserve">, </w:t>
      </w:r>
      <w:r w:rsidRPr="00D538AB">
        <w:t>оценк</w:t>
      </w:r>
      <w:r>
        <w:t>и</w:t>
      </w:r>
      <w:r w:rsidRPr="00D538AB">
        <w:t xml:space="preserve"> уязвимости</w:t>
      </w:r>
      <w:r w:rsidR="002078BF" w:rsidRPr="00D538AB">
        <w:t xml:space="preserve">, </w:t>
      </w:r>
      <w:r>
        <w:t xml:space="preserve">выработки соответствующих мер </w:t>
      </w:r>
      <w:r>
        <w:rPr>
          <w:rFonts w:eastAsia="Times New Roman" w:cs="Calibri"/>
        </w:rPr>
        <w:t>в области</w:t>
      </w:r>
      <w:r w:rsidRPr="00D87AEE">
        <w:rPr>
          <w:rFonts w:eastAsia="Times New Roman" w:cs="Calibri"/>
        </w:rPr>
        <w:t xml:space="preserve"> адаптаци</w:t>
      </w:r>
      <w:r>
        <w:rPr>
          <w:rFonts w:eastAsia="Times New Roman" w:cs="Calibri"/>
        </w:rPr>
        <w:t>и</w:t>
      </w:r>
      <w:r w:rsidRPr="00D87AEE">
        <w:rPr>
          <w:rFonts w:eastAsia="Times New Roman" w:cs="Calibri"/>
        </w:rPr>
        <w:t xml:space="preserve"> к </w:t>
      </w:r>
      <w:r w:rsidR="001D0DBD" w:rsidRPr="00D87AEE">
        <w:rPr>
          <w:rFonts w:eastAsia="Times New Roman" w:cs="Calibri"/>
        </w:rPr>
        <w:t>изменени</w:t>
      </w:r>
      <w:r w:rsidR="001D0DBD">
        <w:rPr>
          <w:rFonts w:eastAsia="Times New Roman" w:cs="Calibri"/>
        </w:rPr>
        <w:t>ю</w:t>
      </w:r>
      <w:r w:rsidR="001D0DBD" w:rsidRPr="00D87AEE">
        <w:rPr>
          <w:rFonts w:eastAsia="Times New Roman" w:cs="Calibri"/>
        </w:rPr>
        <w:t xml:space="preserve"> </w:t>
      </w:r>
      <w:r w:rsidR="001D0DBD">
        <w:rPr>
          <w:rFonts w:eastAsia="Times New Roman" w:cs="Calibri"/>
        </w:rPr>
        <w:t>климата и смягчению его</w:t>
      </w:r>
      <w:r>
        <w:rPr>
          <w:rFonts w:eastAsia="Times New Roman" w:cs="Calibri"/>
        </w:rPr>
        <w:t xml:space="preserve"> последствий в </w:t>
      </w:r>
      <w:r>
        <w:t xml:space="preserve">соответствующей </w:t>
      </w:r>
      <w:r>
        <w:rPr>
          <w:rFonts w:eastAsia="Times New Roman" w:cs="Calibri"/>
        </w:rPr>
        <w:t>стране</w:t>
      </w:r>
      <w:r w:rsidRPr="00D87AEE">
        <w:rPr>
          <w:rFonts w:eastAsia="Times New Roman" w:cs="Calibri"/>
        </w:rPr>
        <w:t xml:space="preserve"> </w:t>
      </w:r>
      <w:r>
        <w:t>Центральной Азии</w:t>
      </w:r>
      <w:r w:rsidR="002078BF" w:rsidRPr="00D538AB">
        <w:t>;</w:t>
      </w:r>
    </w:p>
    <w:p w:rsidR="002078BF" w:rsidRPr="00D538AB" w:rsidRDefault="00D538AB" w:rsidP="00CA246C">
      <w:pPr>
        <w:pStyle w:val="a4"/>
        <w:numPr>
          <w:ilvl w:val="0"/>
          <w:numId w:val="16"/>
        </w:numPr>
        <w:spacing w:after="160" w:line="240" w:lineRule="auto"/>
        <w:jc w:val="both"/>
      </w:pPr>
      <w:r>
        <w:t>Оценка</w:t>
      </w:r>
      <w:r w:rsidRPr="00D538AB">
        <w:t xml:space="preserve"> </w:t>
      </w:r>
      <w:r>
        <w:t>существующих</w:t>
      </w:r>
      <w:r w:rsidR="002078BF" w:rsidRPr="00D538AB">
        <w:t xml:space="preserve"> </w:t>
      </w:r>
      <w:r w:rsidRPr="00D538AB">
        <w:t>институциональны</w:t>
      </w:r>
      <w:r>
        <w:t>х</w:t>
      </w:r>
      <w:r w:rsidRPr="00D538AB">
        <w:t xml:space="preserve"> </w:t>
      </w:r>
      <w:r>
        <w:t>рамок</w:t>
      </w:r>
      <w:r w:rsidRPr="00D538AB">
        <w:t xml:space="preserve"> </w:t>
      </w:r>
      <w:r>
        <w:t>с</w:t>
      </w:r>
      <w:r w:rsidRPr="00D538AB">
        <w:t xml:space="preserve"> </w:t>
      </w:r>
      <w:r>
        <w:t>участием</w:t>
      </w:r>
      <w:r w:rsidRPr="00D538AB">
        <w:t xml:space="preserve"> </w:t>
      </w:r>
      <w:r w:rsidR="00CA246C">
        <w:t xml:space="preserve">ряда </w:t>
      </w:r>
      <w:r>
        <w:t>заинтересованных</w:t>
      </w:r>
      <w:r w:rsidRPr="00D538AB">
        <w:t xml:space="preserve"> </w:t>
      </w:r>
      <w:r w:rsidR="00CA246C">
        <w:t xml:space="preserve">сторон </w:t>
      </w:r>
      <w:r>
        <w:rPr>
          <w:rFonts w:eastAsia="Times New Roman" w:cs="Calibri"/>
        </w:rPr>
        <w:t xml:space="preserve">в </w:t>
      </w:r>
      <w:r>
        <w:t xml:space="preserve">соответствующей </w:t>
      </w:r>
      <w:r>
        <w:rPr>
          <w:rFonts w:eastAsia="Times New Roman" w:cs="Calibri"/>
        </w:rPr>
        <w:t>стране</w:t>
      </w:r>
      <w:r w:rsidRPr="00D87AEE">
        <w:rPr>
          <w:rFonts w:eastAsia="Times New Roman" w:cs="Calibri"/>
        </w:rPr>
        <w:t xml:space="preserve"> </w:t>
      </w:r>
      <w:r>
        <w:t>Центральной Азии</w:t>
      </w:r>
      <w:r w:rsidRPr="00D538AB">
        <w:t xml:space="preserve"> </w:t>
      </w:r>
      <w:r>
        <w:t xml:space="preserve">для процесса планирования и принятия решений </w:t>
      </w:r>
      <w:r w:rsidR="00AE1BDC">
        <w:rPr>
          <w:rFonts w:eastAsia="Times New Roman" w:cs="Calibri"/>
        </w:rPr>
        <w:t>в области</w:t>
      </w:r>
      <w:r w:rsidR="00AE1BDC" w:rsidRPr="00D87AEE">
        <w:rPr>
          <w:rFonts w:eastAsia="Times New Roman" w:cs="Calibri"/>
        </w:rPr>
        <w:t xml:space="preserve"> адаптаци</w:t>
      </w:r>
      <w:r w:rsidR="00AE1BDC">
        <w:rPr>
          <w:rFonts w:eastAsia="Times New Roman" w:cs="Calibri"/>
        </w:rPr>
        <w:t>и</w:t>
      </w:r>
      <w:r w:rsidR="00AE1BDC" w:rsidRPr="00D87AEE">
        <w:rPr>
          <w:rFonts w:eastAsia="Times New Roman" w:cs="Calibri"/>
        </w:rPr>
        <w:t xml:space="preserve"> к </w:t>
      </w:r>
      <w:r w:rsidR="001D0DBD" w:rsidRPr="00D87AEE">
        <w:rPr>
          <w:rFonts w:eastAsia="Times New Roman" w:cs="Calibri"/>
        </w:rPr>
        <w:t>изменени</w:t>
      </w:r>
      <w:r w:rsidR="001D0DBD">
        <w:rPr>
          <w:rFonts w:eastAsia="Times New Roman" w:cs="Calibri"/>
        </w:rPr>
        <w:t>ю</w:t>
      </w:r>
      <w:r w:rsidR="001D0DBD" w:rsidRPr="00D87AEE">
        <w:rPr>
          <w:rFonts w:eastAsia="Times New Roman" w:cs="Calibri"/>
        </w:rPr>
        <w:t xml:space="preserve"> </w:t>
      </w:r>
      <w:r w:rsidR="001D0DBD">
        <w:rPr>
          <w:rFonts w:eastAsia="Times New Roman" w:cs="Calibri"/>
        </w:rPr>
        <w:t>климата и смягчению его</w:t>
      </w:r>
      <w:r w:rsidR="00AE1BDC">
        <w:rPr>
          <w:rFonts w:eastAsia="Times New Roman" w:cs="Calibri"/>
        </w:rPr>
        <w:t xml:space="preserve"> последствий</w:t>
      </w:r>
      <w:r w:rsidR="002078BF" w:rsidRPr="00D538AB">
        <w:t>;</w:t>
      </w:r>
    </w:p>
    <w:p w:rsidR="002078BF" w:rsidRPr="00B6372D" w:rsidRDefault="00B6372D" w:rsidP="00CA246C">
      <w:pPr>
        <w:pStyle w:val="a4"/>
        <w:numPr>
          <w:ilvl w:val="0"/>
          <w:numId w:val="16"/>
        </w:numPr>
        <w:spacing w:after="160" w:line="240" w:lineRule="auto"/>
        <w:jc w:val="both"/>
      </w:pPr>
      <w:r>
        <w:t>Определение</w:t>
      </w:r>
      <w:r w:rsidRPr="00B6372D">
        <w:t xml:space="preserve"> </w:t>
      </w:r>
      <w:r>
        <w:t>потребностей</w:t>
      </w:r>
      <w:r w:rsidR="002078BF" w:rsidRPr="00B6372D">
        <w:t xml:space="preserve"> </w:t>
      </w:r>
      <w:r>
        <w:t>специалистов</w:t>
      </w:r>
      <w:r w:rsidRPr="00B6372D">
        <w:t xml:space="preserve"> </w:t>
      </w:r>
      <w:r>
        <w:t>по</w:t>
      </w:r>
      <w:r w:rsidRPr="00B6372D">
        <w:t xml:space="preserve"> </w:t>
      </w:r>
      <w:r>
        <w:t>климату</w:t>
      </w:r>
      <w:r w:rsidRPr="00B6372D">
        <w:t xml:space="preserve">, </w:t>
      </w:r>
      <w:r w:rsidR="00CA246C">
        <w:t xml:space="preserve">практиков </w:t>
      </w:r>
      <w:r>
        <w:t>и</w:t>
      </w:r>
      <w:r w:rsidRPr="00B6372D">
        <w:t xml:space="preserve"> </w:t>
      </w:r>
      <w:r>
        <w:t>лиц</w:t>
      </w:r>
      <w:r w:rsidRPr="00B6372D">
        <w:t xml:space="preserve">, </w:t>
      </w:r>
      <w:r>
        <w:t>принимающих</w:t>
      </w:r>
      <w:r w:rsidRPr="00B6372D">
        <w:t xml:space="preserve"> </w:t>
      </w:r>
      <w:r>
        <w:t>решения</w:t>
      </w:r>
      <w:r w:rsidRPr="00B6372D">
        <w:t xml:space="preserve"> </w:t>
      </w:r>
      <w:r>
        <w:t>в</w:t>
      </w:r>
      <w:r w:rsidRPr="00B6372D">
        <w:t xml:space="preserve"> </w:t>
      </w:r>
      <w:r>
        <w:t>специфической информации в области климата, а также вариантов</w:t>
      </w:r>
      <w:r w:rsidR="002078BF" w:rsidRPr="00B6372D">
        <w:t xml:space="preserve"> </w:t>
      </w:r>
      <w:r>
        <w:t>устранения расхождений</w:t>
      </w:r>
      <w:r w:rsidR="002078BF" w:rsidRPr="00B6372D">
        <w:t>;</w:t>
      </w:r>
    </w:p>
    <w:p w:rsidR="002078BF" w:rsidRPr="00291665" w:rsidRDefault="00291665" w:rsidP="00CA246C">
      <w:pPr>
        <w:pStyle w:val="a4"/>
        <w:numPr>
          <w:ilvl w:val="0"/>
          <w:numId w:val="16"/>
        </w:numPr>
        <w:spacing w:after="160" w:line="240" w:lineRule="auto"/>
        <w:jc w:val="both"/>
      </w:pPr>
      <w:r>
        <w:t>Определение</w:t>
      </w:r>
      <w:r w:rsidRPr="00291665">
        <w:t xml:space="preserve"> </w:t>
      </w:r>
      <w:r>
        <w:t>информации</w:t>
      </w:r>
      <w:r w:rsidRPr="00291665">
        <w:t xml:space="preserve">, </w:t>
      </w:r>
      <w:r>
        <w:t>связанной</w:t>
      </w:r>
      <w:r w:rsidRPr="00291665">
        <w:t xml:space="preserve"> </w:t>
      </w:r>
      <w:r>
        <w:t>с</w:t>
      </w:r>
      <w:r w:rsidRPr="00291665">
        <w:t xml:space="preserve"> </w:t>
      </w:r>
      <w:r w:rsidRPr="00D87AEE">
        <w:rPr>
          <w:rFonts w:eastAsia="Times New Roman" w:cs="Calibri"/>
        </w:rPr>
        <w:t>изменени</w:t>
      </w:r>
      <w:r>
        <w:rPr>
          <w:rFonts w:eastAsia="Times New Roman" w:cs="Calibri"/>
        </w:rPr>
        <w:t>е</w:t>
      </w:r>
      <w:r w:rsidRPr="00D87AEE">
        <w:rPr>
          <w:rFonts w:eastAsia="Times New Roman" w:cs="Calibri"/>
        </w:rPr>
        <w:t>м</w:t>
      </w:r>
      <w:r w:rsidRPr="00291665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климата</w:t>
      </w:r>
      <w:r w:rsidRPr="00291665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и</w:t>
      </w:r>
      <w:r w:rsidRPr="00291665">
        <w:rPr>
          <w:rFonts w:eastAsia="Times New Roman" w:cs="Calibri"/>
        </w:rPr>
        <w:t xml:space="preserve"> </w:t>
      </w:r>
      <w:r>
        <w:t>данных</w:t>
      </w:r>
      <w:r w:rsidRPr="00291665">
        <w:t xml:space="preserve">, </w:t>
      </w:r>
      <w:r>
        <w:t>необходимых</w:t>
      </w:r>
      <w:r w:rsidRPr="00291665">
        <w:t xml:space="preserve"> </w:t>
      </w:r>
      <w:r>
        <w:t>для</w:t>
      </w:r>
      <w:r w:rsidRPr="00291665">
        <w:t xml:space="preserve"> </w:t>
      </w:r>
      <w:r>
        <w:t>оказания</w:t>
      </w:r>
      <w:r w:rsidRPr="00291665">
        <w:t xml:space="preserve"> </w:t>
      </w:r>
      <w:r>
        <w:t>поддержки</w:t>
      </w:r>
      <w:r w:rsidR="002078BF" w:rsidRPr="00291665">
        <w:t xml:space="preserve"> </w:t>
      </w:r>
      <w:r>
        <w:t>мер</w:t>
      </w:r>
      <w:r w:rsidRPr="00291665">
        <w:t xml:space="preserve"> </w:t>
      </w:r>
      <w:r>
        <w:t>по</w:t>
      </w:r>
      <w:r w:rsidRPr="00291665">
        <w:t xml:space="preserve"> </w:t>
      </w:r>
      <w:r w:rsidRPr="00D87AEE">
        <w:rPr>
          <w:rFonts w:eastAsia="Times New Roman" w:cs="Calibri"/>
        </w:rPr>
        <w:t>адаптаци</w:t>
      </w:r>
      <w:r>
        <w:rPr>
          <w:rFonts w:eastAsia="Times New Roman" w:cs="Calibri"/>
        </w:rPr>
        <w:t>и</w:t>
      </w:r>
      <w:r w:rsidRPr="00D87AEE">
        <w:rPr>
          <w:rFonts w:eastAsia="Times New Roman" w:cs="Calibri"/>
        </w:rPr>
        <w:t xml:space="preserve"> к </w:t>
      </w:r>
      <w:r w:rsidR="001D0DBD" w:rsidRPr="00D87AEE">
        <w:rPr>
          <w:rFonts w:eastAsia="Times New Roman" w:cs="Calibri"/>
        </w:rPr>
        <w:t>изменени</w:t>
      </w:r>
      <w:r w:rsidR="001D0DBD">
        <w:rPr>
          <w:rFonts w:eastAsia="Times New Roman" w:cs="Calibri"/>
        </w:rPr>
        <w:t>ю</w:t>
      </w:r>
      <w:r w:rsidR="001D0DBD" w:rsidRPr="00D87AEE">
        <w:rPr>
          <w:rFonts w:eastAsia="Times New Roman" w:cs="Calibri"/>
        </w:rPr>
        <w:t xml:space="preserve"> </w:t>
      </w:r>
      <w:r w:rsidR="001D0DBD">
        <w:rPr>
          <w:rFonts w:eastAsia="Times New Roman" w:cs="Calibri"/>
        </w:rPr>
        <w:t>климата и смягчению его</w:t>
      </w:r>
      <w:r>
        <w:rPr>
          <w:rFonts w:eastAsia="Times New Roman" w:cs="Calibri"/>
        </w:rPr>
        <w:t xml:space="preserve"> последствий</w:t>
      </w:r>
      <w:r w:rsidR="002078BF" w:rsidRPr="00291665">
        <w:t xml:space="preserve">, </w:t>
      </w:r>
      <w:r>
        <w:t>стимулирования обсуждений потребностей и приоритетов с соответствующими</w:t>
      </w:r>
      <w:r w:rsidR="002078BF" w:rsidRPr="00291665">
        <w:t xml:space="preserve"> </w:t>
      </w:r>
      <w:r>
        <w:t>государственными и</w:t>
      </w:r>
      <w:r w:rsidR="002078BF" w:rsidRPr="00291665">
        <w:t xml:space="preserve"> </w:t>
      </w:r>
      <w:r>
        <w:t xml:space="preserve">негосударственными </w:t>
      </w:r>
      <w:r w:rsidR="00277775">
        <w:t>агентствами</w:t>
      </w:r>
      <w:r>
        <w:t xml:space="preserve"> и прочими</w:t>
      </w:r>
      <w:r w:rsidR="002078BF" w:rsidRPr="00291665">
        <w:t xml:space="preserve"> </w:t>
      </w:r>
      <w:r>
        <w:t>представителями</w:t>
      </w:r>
      <w:r w:rsidR="002078BF" w:rsidRPr="00291665">
        <w:t>;</w:t>
      </w:r>
    </w:p>
    <w:p w:rsidR="002078BF" w:rsidRPr="00520DDB" w:rsidRDefault="00F96779" w:rsidP="00CA246C">
      <w:pPr>
        <w:pStyle w:val="a4"/>
        <w:numPr>
          <w:ilvl w:val="0"/>
          <w:numId w:val="16"/>
        </w:numPr>
        <w:spacing w:after="160" w:line="240" w:lineRule="auto"/>
        <w:jc w:val="both"/>
      </w:pPr>
      <w:r>
        <w:t>Определение</w:t>
      </w:r>
      <w:r w:rsidRPr="00520DDB">
        <w:t xml:space="preserve"> </w:t>
      </w:r>
      <w:r>
        <w:t>типа</w:t>
      </w:r>
      <w:r w:rsidRPr="00520DDB">
        <w:t xml:space="preserve"> </w:t>
      </w:r>
      <w:r w:rsidR="00277775">
        <w:t xml:space="preserve">информации/данных для потенциального </w:t>
      </w:r>
      <w:r>
        <w:t>обмена</w:t>
      </w:r>
      <w:r w:rsidR="00277775">
        <w:t>, которая</w:t>
      </w:r>
      <w:r w:rsidRPr="00520DDB">
        <w:t xml:space="preserve"> </w:t>
      </w:r>
      <w:r w:rsidR="00520DDB">
        <w:t>представля</w:t>
      </w:r>
      <w:r w:rsidR="00277775">
        <w:t>ет</w:t>
      </w:r>
      <w:r w:rsidR="00520DDB" w:rsidRPr="00520DDB">
        <w:t xml:space="preserve"> </w:t>
      </w:r>
      <w:r w:rsidR="00520DDB">
        <w:t>интерес</w:t>
      </w:r>
      <w:r w:rsidR="00520DDB" w:rsidRPr="00520DDB">
        <w:t xml:space="preserve"> </w:t>
      </w:r>
      <w:r w:rsidR="00EB2B06">
        <w:t xml:space="preserve">для </w:t>
      </w:r>
      <w:r>
        <w:t>заинтересованны</w:t>
      </w:r>
      <w:r w:rsidR="00EB2B06">
        <w:t>х</w:t>
      </w:r>
      <w:r w:rsidRPr="00520DDB">
        <w:t xml:space="preserve"> </w:t>
      </w:r>
      <w:r w:rsidR="00EB2B06">
        <w:t>сторон</w:t>
      </w:r>
      <w:r w:rsidR="00DC390C">
        <w:t xml:space="preserve">, как </w:t>
      </w:r>
      <w:r>
        <w:t>на</w:t>
      </w:r>
      <w:r w:rsidRPr="00520DDB">
        <w:t xml:space="preserve"> </w:t>
      </w:r>
      <w:r>
        <w:t>национальном</w:t>
      </w:r>
      <w:r w:rsidR="00DC390C">
        <w:t>, так и на региональном уровне (</w:t>
      </w:r>
      <w:r w:rsidR="00520DDB">
        <w:t>соседни</w:t>
      </w:r>
      <w:r w:rsidR="00DC390C">
        <w:t>е</w:t>
      </w:r>
      <w:r w:rsidR="002078BF" w:rsidRPr="00520DDB">
        <w:t xml:space="preserve"> </w:t>
      </w:r>
      <w:r w:rsidR="00520DDB">
        <w:t>стран</w:t>
      </w:r>
      <w:r w:rsidR="00DC390C">
        <w:t>ы ЦА) для наиболее эффективного планирования</w:t>
      </w:r>
      <w:r w:rsidR="00520DDB">
        <w:t xml:space="preserve"> процесса</w:t>
      </w:r>
      <w:r w:rsidR="002078BF" w:rsidRPr="00520DDB">
        <w:t xml:space="preserve"> </w:t>
      </w:r>
      <w:r w:rsidR="00520DDB" w:rsidRPr="00D87AEE">
        <w:rPr>
          <w:rFonts w:eastAsia="Times New Roman" w:cs="Calibri"/>
        </w:rPr>
        <w:t>адаптаци</w:t>
      </w:r>
      <w:r w:rsidR="00520DDB">
        <w:rPr>
          <w:rFonts w:eastAsia="Times New Roman" w:cs="Calibri"/>
        </w:rPr>
        <w:t>и</w:t>
      </w:r>
      <w:r w:rsidR="00520DDB" w:rsidRPr="00D87AEE">
        <w:rPr>
          <w:rFonts w:eastAsia="Times New Roman" w:cs="Calibri"/>
        </w:rPr>
        <w:t xml:space="preserve"> к </w:t>
      </w:r>
      <w:r w:rsidR="001D0DBD" w:rsidRPr="00D87AEE">
        <w:rPr>
          <w:rFonts w:eastAsia="Times New Roman" w:cs="Calibri"/>
        </w:rPr>
        <w:t>изменени</w:t>
      </w:r>
      <w:r w:rsidR="001D0DBD">
        <w:rPr>
          <w:rFonts w:eastAsia="Times New Roman" w:cs="Calibri"/>
        </w:rPr>
        <w:t>ю</w:t>
      </w:r>
      <w:r w:rsidR="001D0DBD" w:rsidRPr="00D87AEE">
        <w:rPr>
          <w:rFonts w:eastAsia="Times New Roman" w:cs="Calibri"/>
        </w:rPr>
        <w:t xml:space="preserve"> </w:t>
      </w:r>
      <w:r w:rsidR="001D0DBD">
        <w:rPr>
          <w:rFonts w:eastAsia="Times New Roman" w:cs="Calibri"/>
        </w:rPr>
        <w:t xml:space="preserve">климата и смягчению его </w:t>
      </w:r>
      <w:r w:rsidR="00520DDB">
        <w:rPr>
          <w:rFonts w:eastAsia="Times New Roman" w:cs="Calibri"/>
        </w:rPr>
        <w:t>последствий</w:t>
      </w:r>
      <w:r w:rsidR="002078BF" w:rsidRPr="00520DDB">
        <w:t>;</w:t>
      </w:r>
    </w:p>
    <w:p w:rsidR="002078BF" w:rsidRPr="00321D4B" w:rsidRDefault="00321D4B" w:rsidP="00CA246C">
      <w:pPr>
        <w:pStyle w:val="a4"/>
        <w:numPr>
          <w:ilvl w:val="0"/>
          <w:numId w:val="16"/>
        </w:numPr>
        <w:spacing w:after="160" w:line="240" w:lineRule="auto"/>
        <w:jc w:val="both"/>
      </w:pPr>
      <w:r>
        <w:t>Оценка</w:t>
      </w:r>
      <w:r w:rsidRPr="00321D4B">
        <w:t xml:space="preserve"> </w:t>
      </w:r>
      <w:r>
        <w:t>существующих</w:t>
      </w:r>
      <w:r w:rsidR="002078BF" w:rsidRPr="00321D4B">
        <w:t xml:space="preserve"> </w:t>
      </w:r>
      <w:r>
        <w:t>информационных</w:t>
      </w:r>
      <w:r w:rsidRPr="00321D4B">
        <w:t xml:space="preserve"> </w:t>
      </w:r>
      <w:r>
        <w:t>ресурсов</w:t>
      </w:r>
      <w:r w:rsidRPr="00321D4B">
        <w:t xml:space="preserve"> </w:t>
      </w:r>
      <w:r>
        <w:rPr>
          <w:rFonts w:eastAsia="Times New Roman" w:cs="Calibri"/>
        </w:rPr>
        <w:t>в</w:t>
      </w:r>
      <w:r w:rsidRPr="00321D4B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области</w:t>
      </w:r>
      <w:r w:rsidRPr="00321D4B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изменения</w:t>
      </w:r>
      <w:r w:rsidRPr="00321D4B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климата</w:t>
      </w:r>
      <w:r w:rsidRPr="00321D4B">
        <w:rPr>
          <w:rFonts w:eastAsia="Times New Roman" w:cs="Calibri"/>
        </w:rPr>
        <w:t xml:space="preserve">, </w:t>
      </w:r>
      <w:r w:rsidRPr="00321D4B">
        <w:t>систем управления базами данных</w:t>
      </w:r>
      <w:r w:rsidR="002078BF" w:rsidRPr="00321D4B">
        <w:t xml:space="preserve"> </w:t>
      </w:r>
      <w:r>
        <w:t xml:space="preserve">и </w:t>
      </w:r>
      <w:r w:rsidR="00DC390C">
        <w:t xml:space="preserve">существующих </w:t>
      </w:r>
      <w:r>
        <w:t>процедур</w:t>
      </w:r>
      <w:r w:rsidR="002078BF" w:rsidRPr="00321D4B">
        <w:t xml:space="preserve">, </w:t>
      </w:r>
      <w:r w:rsidR="00DC390C">
        <w:t xml:space="preserve">включая описание их </w:t>
      </w:r>
      <w:r>
        <w:t>технических и физических возможностей</w:t>
      </w:r>
      <w:r w:rsidR="002078BF" w:rsidRPr="00321D4B">
        <w:t>;</w:t>
      </w:r>
    </w:p>
    <w:p w:rsidR="00313F74" w:rsidRPr="007C13F2" w:rsidRDefault="007C13F2" w:rsidP="00CA246C">
      <w:pPr>
        <w:pStyle w:val="a4"/>
        <w:numPr>
          <w:ilvl w:val="0"/>
          <w:numId w:val="16"/>
        </w:numPr>
        <w:spacing w:after="160" w:line="240" w:lineRule="auto"/>
        <w:jc w:val="both"/>
      </w:pPr>
      <w:r>
        <w:t>Выявление</w:t>
      </w:r>
      <w:r w:rsidRPr="007C13F2">
        <w:t xml:space="preserve"> </w:t>
      </w:r>
      <w:r>
        <w:t>потребностей</w:t>
      </w:r>
      <w:r w:rsidRPr="007C13F2">
        <w:t xml:space="preserve"> </w:t>
      </w:r>
      <w:r>
        <w:t>страны</w:t>
      </w:r>
      <w:r w:rsidRPr="007C13F2">
        <w:t xml:space="preserve"> </w:t>
      </w:r>
      <w:r>
        <w:t>в</w:t>
      </w:r>
      <w:r w:rsidRPr="007C13F2">
        <w:t xml:space="preserve"> </w:t>
      </w:r>
      <w:r>
        <w:t>исследованиях</w:t>
      </w:r>
      <w:r w:rsidR="002078BF" w:rsidRPr="007C13F2">
        <w:t xml:space="preserve"> </w:t>
      </w:r>
      <w:r>
        <w:rPr>
          <w:rFonts w:eastAsia="Times New Roman" w:cs="Calibri"/>
        </w:rPr>
        <w:t>в области</w:t>
      </w:r>
      <w:r w:rsidRPr="00D87AEE">
        <w:rPr>
          <w:rFonts w:eastAsia="Times New Roman" w:cs="Calibri"/>
        </w:rPr>
        <w:t xml:space="preserve"> адаптаци</w:t>
      </w:r>
      <w:r>
        <w:rPr>
          <w:rFonts w:eastAsia="Times New Roman" w:cs="Calibri"/>
        </w:rPr>
        <w:t>и</w:t>
      </w:r>
      <w:r w:rsidRPr="00D87AEE">
        <w:rPr>
          <w:rFonts w:eastAsia="Times New Roman" w:cs="Calibri"/>
        </w:rPr>
        <w:t xml:space="preserve"> к </w:t>
      </w:r>
      <w:r w:rsidR="001D0DBD" w:rsidRPr="00D87AEE">
        <w:rPr>
          <w:rFonts w:eastAsia="Times New Roman" w:cs="Calibri"/>
        </w:rPr>
        <w:t>изменени</w:t>
      </w:r>
      <w:r w:rsidR="001D0DBD">
        <w:rPr>
          <w:rFonts w:eastAsia="Times New Roman" w:cs="Calibri"/>
        </w:rPr>
        <w:t>ю</w:t>
      </w:r>
      <w:r w:rsidR="001D0DBD" w:rsidRPr="00D87AEE">
        <w:rPr>
          <w:rFonts w:eastAsia="Times New Roman" w:cs="Calibri"/>
        </w:rPr>
        <w:t xml:space="preserve"> </w:t>
      </w:r>
      <w:r w:rsidR="001D0DBD">
        <w:rPr>
          <w:rFonts w:eastAsia="Times New Roman" w:cs="Calibri"/>
        </w:rPr>
        <w:t xml:space="preserve">климата и смягчению его </w:t>
      </w:r>
      <w:r>
        <w:rPr>
          <w:rFonts w:eastAsia="Times New Roman" w:cs="Calibri"/>
        </w:rPr>
        <w:t>последствий</w:t>
      </w:r>
      <w:r w:rsidR="002078BF" w:rsidRPr="007C13F2">
        <w:t xml:space="preserve">; </w:t>
      </w:r>
      <w:r>
        <w:t>определение</w:t>
      </w:r>
      <w:r w:rsidRPr="00520DDB">
        <w:t xml:space="preserve"> </w:t>
      </w:r>
      <w:r>
        <w:t>методологических</w:t>
      </w:r>
      <w:r w:rsidRPr="007C13F2">
        <w:t xml:space="preserve"> </w:t>
      </w:r>
      <w:r>
        <w:t>потребностей</w:t>
      </w:r>
      <w:r w:rsidR="002078BF" w:rsidRPr="007C13F2">
        <w:t xml:space="preserve"> </w:t>
      </w:r>
      <w:r>
        <w:t>для разработки программ по</w:t>
      </w:r>
      <w:r w:rsidR="002078BF" w:rsidRPr="007C13F2">
        <w:t xml:space="preserve"> </w:t>
      </w:r>
      <w:r w:rsidRPr="00D87AEE">
        <w:rPr>
          <w:rFonts w:eastAsia="Times New Roman" w:cs="Calibri"/>
        </w:rPr>
        <w:t>адаптаци</w:t>
      </w:r>
      <w:r>
        <w:rPr>
          <w:rFonts w:eastAsia="Times New Roman" w:cs="Calibri"/>
        </w:rPr>
        <w:t>и</w:t>
      </w:r>
      <w:r w:rsidRPr="00D87AEE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и</w:t>
      </w:r>
      <w:r w:rsidRPr="007C13F2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смягчению последствий</w:t>
      </w:r>
      <w:r w:rsidR="002078BF" w:rsidRPr="007C13F2">
        <w:t>;</w:t>
      </w:r>
      <w:r w:rsidR="0009487C" w:rsidRPr="007C13F2">
        <w:t xml:space="preserve"> </w:t>
      </w:r>
    </w:p>
    <w:p w:rsidR="002078BF" w:rsidRPr="00BF48E1" w:rsidRDefault="00BF48E1" w:rsidP="00CA246C">
      <w:pPr>
        <w:pStyle w:val="a4"/>
        <w:numPr>
          <w:ilvl w:val="0"/>
          <w:numId w:val="16"/>
        </w:numPr>
        <w:spacing w:after="160" w:line="240" w:lineRule="auto"/>
        <w:jc w:val="both"/>
      </w:pPr>
      <w:r>
        <w:t>Инвентаризация</w:t>
      </w:r>
      <w:r w:rsidRPr="00BF48E1">
        <w:t xml:space="preserve"> </w:t>
      </w:r>
      <w:r>
        <w:t>всех</w:t>
      </w:r>
      <w:r w:rsidRPr="00BF48E1">
        <w:t xml:space="preserve"> </w:t>
      </w:r>
      <w:r>
        <w:t>имеющихся</w:t>
      </w:r>
      <w:r w:rsidRPr="00BF48E1">
        <w:t xml:space="preserve"> </w:t>
      </w:r>
      <w:r>
        <w:t>мероприятий</w:t>
      </w:r>
      <w:r w:rsidR="002078BF" w:rsidRPr="00BF48E1">
        <w:t xml:space="preserve"> </w:t>
      </w:r>
      <w:r w:rsidRPr="00BF48E1">
        <w:t>(</w:t>
      </w:r>
      <w:r>
        <w:t>т</w:t>
      </w:r>
      <w:r w:rsidRPr="00BF48E1">
        <w:t>.</w:t>
      </w:r>
      <w:r>
        <w:t>е</w:t>
      </w:r>
      <w:r w:rsidRPr="00BF48E1">
        <w:t xml:space="preserve">. </w:t>
      </w:r>
      <w:r>
        <w:t>проектов</w:t>
      </w:r>
      <w:r w:rsidRPr="00BF48E1">
        <w:t xml:space="preserve">) </w:t>
      </w:r>
      <w:r>
        <w:rPr>
          <w:rFonts w:eastAsia="Times New Roman" w:cs="Calibri"/>
        </w:rPr>
        <w:t>в</w:t>
      </w:r>
      <w:r w:rsidRPr="00BF48E1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области</w:t>
      </w:r>
      <w:r w:rsidRPr="00BF48E1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изменения</w:t>
      </w:r>
      <w:r w:rsidRPr="00BF48E1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климата</w:t>
      </w:r>
      <w:r w:rsidRPr="00BF48E1">
        <w:t xml:space="preserve"> </w:t>
      </w:r>
      <w:r>
        <w:rPr>
          <w:rFonts w:eastAsia="Times New Roman" w:cs="Calibri"/>
        </w:rPr>
        <w:t xml:space="preserve">в </w:t>
      </w:r>
      <w:r>
        <w:t xml:space="preserve">соответствующей </w:t>
      </w:r>
      <w:r>
        <w:rPr>
          <w:rFonts w:eastAsia="Times New Roman" w:cs="Calibri"/>
        </w:rPr>
        <w:t>стране</w:t>
      </w:r>
      <w:r w:rsidRPr="00D87AEE">
        <w:rPr>
          <w:rFonts w:eastAsia="Times New Roman" w:cs="Calibri"/>
        </w:rPr>
        <w:t xml:space="preserve"> </w:t>
      </w:r>
      <w:r>
        <w:t>Центральной Азии</w:t>
      </w:r>
      <w:r w:rsidRPr="00BF48E1">
        <w:t xml:space="preserve"> </w:t>
      </w:r>
      <w:r>
        <w:t>и</w:t>
      </w:r>
      <w:r w:rsidRPr="00BF48E1">
        <w:t xml:space="preserve"> </w:t>
      </w:r>
      <w:r>
        <w:t>определение</w:t>
      </w:r>
      <w:r w:rsidR="00FD530F" w:rsidRPr="00BF48E1">
        <w:t xml:space="preserve"> </w:t>
      </w:r>
      <w:r w:rsidR="00DC390C">
        <w:t xml:space="preserve">информационных </w:t>
      </w:r>
      <w:r>
        <w:t>продуктов</w:t>
      </w:r>
      <w:r w:rsidR="00FD530F" w:rsidRPr="00BF48E1">
        <w:t xml:space="preserve">, </w:t>
      </w:r>
      <w:r>
        <w:t>которые будут (или были) созданы</w:t>
      </w:r>
      <w:r w:rsidR="00FD530F" w:rsidRPr="00BF48E1">
        <w:t xml:space="preserve"> </w:t>
      </w:r>
      <w:r w:rsidR="00B371A3">
        <w:t xml:space="preserve">в результате </w:t>
      </w:r>
      <w:r>
        <w:t>таки</w:t>
      </w:r>
      <w:r w:rsidR="00B371A3">
        <w:t>х</w:t>
      </w:r>
      <w:r w:rsidR="00FD530F" w:rsidRPr="00BF48E1">
        <w:t xml:space="preserve"> </w:t>
      </w:r>
      <w:r>
        <w:t>мероприяти</w:t>
      </w:r>
      <w:r w:rsidR="00B371A3">
        <w:t>й</w:t>
      </w:r>
      <w:r w:rsidR="00FD530F" w:rsidRPr="00BF48E1">
        <w:t>.</w:t>
      </w:r>
    </w:p>
    <w:p w:rsidR="0009487C" w:rsidRPr="00BF48E1" w:rsidRDefault="0009487C" w:rsidP="00CA246C">
      <w:pPr>
        <w:pStyle w:val="a3"/>
        <w:spacing w:before="0" w:beforeAutospacing="0" w:after="0" w:afterAutospacing="0"/>
        <w:ind w:left="720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a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426"/>
        <w:gridCol w:w="3017"/>
        <w:gridCol w:w="3734"/>
        <w:gridCol w:w="992"/>
        <w:gridCol w:w="1407"/>
      </w:tblGrid>
      <w:tr w:rsidR="000D266B" w:rsidRPr="00142B71" w:rsidTr="006223EF">
        <w:tc>
          <w:tcPr>
            <w:tcW w:w="0" w:type="auto"/>
            <w:shd w:val="clear" w:color="auto" w:fill="BFBFBF" w:themeFill="background1" w:themeFillShade="BF"/>
          </w:tcPr>
          <w:p w:rsidR="00A158D6" w:rsidRPr="00142B71" w:rsidRDefault="00BF48E1" w:rsidP="00CA246C">
            <w:pPr>
              <w:rPr>
                <w:b/>
                <w:sz w:val="20"/>
                <w:szCs w:val="20"/>
              </w:rPr>
            </w:pPr>
            <w:r w:rsidRPr="00142B7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A158D6" w:rsidRPr="00142B71" w:rsidRDefault="00BF48E1" w:rsidP="00CA246C">
            <w:pPr>
              <w:rPr>
                <w:b/>
                <w:sz w:val="20"/>
                <w:szCs w:val="20"/>
              </w:rPr>
            </w:pPr>
            <w:r w:rsidRPr="00142B71">
              <w:rPr>
                <w:b/>
                <w:sz w:val="20"/>
                <w:szCs w:val="20"/>
              </w:rPr>
              <w:t>Задача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A158D6" w:rsidRPr="00142B71" w:rsidRDefault="00BF48E1" w:rsidP="00CA246C">
            <w:pPr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142B71">
              <w:rPr>
                <w:b/>
                <w:sz w:val="20"/>
                <w:szCs w:val="20"/>
              </w:rPr>
              <w:t>Результат</w:t>
            </w:r>
            <w:r w:rsidR="00A158D6" w:rsidRPr="00142B71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A158D6" w:rsidRPr="00142B71" w:rsidRDefault="00BF48E1" w:rsidP="00CA246C">
            <w:pPr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142B71">
              <w:rPr>
                <w:rFonts w:eastAsia="Times New Roman" w:cs="Times New Roman"/>
                <w:b/>
                <w:sz w:val="20"/>
                <w:szCs w:val="20"/>
              </w:rPr>
              <w:t>Сроки</w:t>
            </w:r>
            <w:r w:rsidR="00A158D6" w:rsidRPr="00142B71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A158D6" w:rsidRPr="00142B71" w:rsidRDefault="00BF48E1" w:rsidP="00CA246C">
            <w:pPr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142B71">
              <w:rPr>
                <w:rFonts w:eastAsia="Times New Roman" w:cs="Times New Roman"/>
                <w:b/>
                <w:sz w:val="20"/>
                <w:szCs w:val="20"/>
              </w:rPr>
              <w:t>Соответствие</w:t>
            </w:r>
            <w:r w:rsidR="006223EF" w:rsidRPr="00142B71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A158D6" w:rsidRPr="00142B71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 xml:space="preserve">WP </w:t>
            </w:r>
          </w:p>
        </w:tc>
      </w:tr>
      <w:tr w:rsidR="000D266B" w:rsidRPr="00142B71" w:rsidTr="006223EF">
        <w:tc>
          <w:tcPr>
            <w:tcW w:w="0" w:type="auto"/>
            <w:tcBorders>
              <w:bottom w:val="single" w:sz="4" w:space="0" w:color="808080" w:themeColor="background1" w:themeShade="80"/>
            </w:tcBorders>
          </w:tcPr>
          <w:p w:rsidR="00A158D6" w:rsidRPr="00142B71" w:rsidRDefault="00A158D6" w:rsidP="00CA246C">
            <w:pPr>
              <w:rPr>
                <w:sz w:val="20"/>
                <w:szCs w:val="20"/>
                <w:lang w:val="en-US"/>
              </w:rPr>
            </w:pPr>
            <w:r w:rsidRPr="00142B7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4" w:space="0" w:color="808080" w:themeColor="background1" w:themeShade="80"/>
            </w:tcBorders>
          </w:tcPr>
          <w:p w:rsidR="00A158D6" w:rsidRPr="00142B71" w:rsidRDefault="00D102AE" w:rsidP="00CA246C">
            <w:pPr>
              <w:rPr>
                <w:sz w:val="20"/>
                <w:szCs w:val="20"/>
              </w:rPr>
            </w:pPr>
            <w:r w:rsidRPr="00142B71">
              <w:rPr>
                <w:rFonts w:eastAsia="Times New Roman" w:cs="Calibri"/>
                <w:sz w:val="20"/>
                <w:szCs w:val="20"/>
              </w:rPr>
              <w:t>Выработка подхода к выполнению задания</w:t>
            </w:r>
          </w:p>
        </w:tc>
        <w:tc>
          <w:tcPr>
            <w:tcW w:w="0" w:type="auto"/>
            <w:tcBorders>
              <w:bottom w:val="single" w:sz="4" w:space="0" w:color="808080" w:themeColor="background1" w:themeShade="80"/>
            </w:tcBorders>
          </w:tcPr>
          <w:p w:rsidR="00A158D6" w:rsidRPr="00142B71" w:rsidRDefault="00B371A3" w:rsidP="00DC390C">
            <w:pPr>
              <w:rPr>
                <w:sz w:val="20"/>
                <w:szCs w:val="20"/>
              </w:rPr>
            </w:pPr>
            <w:r w:rsidRPr="00142B71">
              <w:rPr>
                <w:rFonts w:eastAsia="Times New Roman" w:cs="Calibri"/>
                <w:sz w:val="20"/>
                <w:szCs w:val="20"/>
              </w:rPr>
              <w:t>Концептуальная записка по</w:t>
            </w:r>
            <w:r w:rsidR="006223EF" w:rsidRPr="00142B71"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142B71">
              <w:rPr>
                <w:rFonts w:eastAsia="Times New Roman" w:cs="Calibri"/>
                <w:sz w:val="20"/>
                <w:szCs w:val="20"/>
              </w:rPr>
              <w:t>согласованному подходу к</w:t>
            </w:r>
            <w:r w:rsidR="006223EF" w:rsidRPr="00142B71"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142B71">
              <w:rPr>
                <w:rFonts w:eastAsia="Times New Roman" w:cs="Calibri"/>
                <w:sz w:val="20"/>
                <w:szCs w:val="20"/>
              </w:rPr>
              <w:t>выполнению задания</w:t>
            </w:r>
            <w:r w:rsidR="006223EF" w:rsidRPr="00142B71">
              <w:rPr>
                <w:rFonts w:eastAsia="Times New Roman" w:cs="Calibri"/>
                <w:sz w:val="20"/>
                <w:szCs w:val="20"/>
              </w:rPr>
              <w:t xml:space="preserve">, </w:t>
            </w:r>
            <w:r w:rsidRPr="00142B71">
              <w:rPr>
                <w:rFonts w:eastAsia="Times New Roman" w:cs="Calibri"/>
                <w:sz w:val="20"/>
                <w:szCs w:val="20"/>
              </w:rPr>
              <w:t>включ</w:t>
            </w:r>
            <w:r w:rsidR="00DC390C" w:rsidRPr="00142B71">
              <w:rPr>
                <w:rFonts w:eastAsia="Times New Roman" w:cs="Calibri"/>
                <w:sz w:val="20"/>
                <w:szCs w:val="20"/>
              </w:rPr>
              <w:t>ая структуру</w:t>
            </w:r>
            <w:r w:rsidR="006223EF" w:rsidRPr="00142B71"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="00DC390C" w:rsidRPr="00142B71">
              <w:rPr>
                <w:rFonts w:eastAsia="Times New Roman" w:cs="Calibri"/>
                <w:sz w:val="20"/>
                <w:szCs w:val="20"/>
              </w:rPr>
              <w:t>содержания</w:t>
            </w:r>
            <w:r w:rsidRPr="00142B71">
              <w:rPr>
                <w:rFonts w:eastAsia="Times New Roman" w:cs="Calibri"/>
                <w:sz w:val="20"/>
                <w:szCs w:val="20"/>
              </w:rPr>
              <w:t xml:space="preserve"> отчета и соответствующих форм</w:t>
            </w:r>
            <w:r w:rsidR="006223EF" w:rsidRPr="00142B71">
              <w:rPr>
                <w:rFonts w:eastAsia="Times New Roman" w:cs="Calibri"/>
                <w:sz w:val="20"/>
                <w:szCs w:val="20"/>
              </w:rPr>
              <w:t xml:space="preserve">, </w:t>
            </w:r>
            <w:r w:rsidRPr="00142B71">
              <w:rPr>
                <w:rFonts w:eastAsia="Times New Roman" w:cs="Calibri"/>
                <w:sz w:val="20"/>
                <w:szCs w:val="20"/>
              </w:rPr>
              <w:t>рабочего плана и др</w:t>
            </w:r>
            <w:r w:rsidR="006223EF" w:rsidRPr="00142B71">
              <w:rPr>
                <w:rFonts w:eastAsia="Times New Roman" w:cs="Calibri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bottom w:val="single" w:sz="4" w:space="0" w:color="808080" w:themeColor="background1" w:themeShade="80"/>
            </w:tcBorders>
          </w:tcPr>
          <w:p w:rsidR="00A158D6" w:rsidRPr="00142B71" w:rsidRDefault="007E4E37" w:rsidP="00CA246C">
            <w:pPr>
              <w:rPr>
                <w:rFonts w:eastAsia="Times New Roman" w:cs="Times New Roman"/>
                <w:sz w:val="20"/>
                <w:szCs w:val="20"/>
              </w:rPr>
            </w:pPr>
            <w:r w:rsidRPr="00142B71">
              <w:rPr>
                <w:rFonts w:eastAsia="Times New Roman" w:cs="Times New Roman"/>
                <w:sz w:val="20"/>
                <w:szCs w:val="20"/>
              </w:rPr>
              <w:t>К</w:t>
            </w:r>
            <w:r w:rsidR="0068656A" w:rsidRPr="00142B71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10 </w:t>
            </w:r>
            <w:r w:rsidRPr="00142B71">
              <w:rPr>
                <w:rFonts w:eastAsia="Times New Roman" w:cs="Times New Roman"/>
                <w:sz w:val="20"/>
                <w:szCs w:val="20"/>
              </w:rPr>
              <w:t>декабря</w:t>
            </w:r>
            <w:r w:rsidR="0068656A" w:rsidRPr="00142B71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2016 </w:t>
            </w:r>
            <w:r w:rsidRPr="00142B71">
              <w:rPr>
                <w:rFonts w:eastAsia="Times New Roman" w:cs="Times New Roman"/>
                <w:sz w:val="20"/>
                <w:szCs w:val="20"/>
              </w:rPr>
              <w:t>г.</w:t>
            </w:r>
          </w:p>
        </w:tc>
        <w:tc>
          <w:tcPr>
            <w:tcW w:w="0" w:type="auto"/>
            <w:tcBorders>
              <w:bottom w:val="single" w:sz="4" w:space="0" w:color="808080" w:themeColor="background1" w:themeShade="80"/>
            </w:tcBorders>
          </w:tcPr>
          <w:p w:rsidR="00A158D6" w:rsidRPr="00142B71" w:rsidRDefault="00A158D6" w:rsidP="00CA246C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0D266B" w:rsidRPr="00142B71" w:rsidTr="006223EF">
        <w:tc>
          <w:tcPr>
            <w:tcW w:w="0" w:type="auto"/>
            <w:tcBorders>
              <w:bottom w:val="single" w:sz="4" w:space="0" w:color="808080" w:themeColor="background1" w:themeShade="80"/>
            </w:tcBorders>
          </w:tcPr>
          <w:p w:rsidR="00A158D6" w:rsidRPr="00142B71" w:rsidRDefault="00A158D6" w:rsidP="00CA246C">
            <w:pPr>
              <w:rPr>
                <w:sz w:val="20"/>
                <w:szCs w:val="20"/>
                <w:lang w:val="en-US"/>
              </w:rPr>
            </w:pPr>
            <w:r w:rsidRPr="00142B7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4" w:space="0" w:color="808080" w:themeColor="background1" w:themeShade="80"/>
            </w:tcBorders>
          </w:tcPr>
          <w:p w:rsidR="00A158D6" w:rsidRPr="00142B71" w:rsidRDefault="00B371A3" w:rsidP="00CA246C">
            <w:pPr>
              <w:rPr>
                <w:sz w:val="20"/>
                <w:szCs w:val="20"/>
              </w:rPr>
            </w:pPr>
            <w:r w:rsidRPr="00142B71">
              <w:rPr>
                <w:rFonts w:eastAsia="Times New Roman" w:cs="Calibri"/>
                <w:sz w:val="20"/>
                <w:szCs w:val="20"/>
              </w:rPr>
              <w:t>Определение</w:t>
            </w:r>
            <w:r w:rsidR="006223EF" w:rsidRPr="00142B71"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142B71">
              <w:rPr>
                <w:sz w:val="20"/>
                <w:szCs w:val="20"/>
              </w:rPr>
              <w:t>текущего состояния</w:t>
            </w:r>
            <w:r w:rsidRPr="00142B71">
              <w:rPr>
                <w:rFonts w:eastAsia="Times New Roman" w:cs="Calibri"/>
                <w:sz w:val="20"/>
                <w:szCs w:val="20"/>
              </w:rPr>
              <w:t xml:space="preserve"> информированности</w:t>
            </w:r>
            <w:r w:rsidRPr="00142B71">
              <w:rPr>
                <w:sz w:val="20"/>
                <w:szCs w:val="20"/>
              </w:rPr>
              <w:t xml:space="preserve"> о воздействии изменения климата</w:t>
            </w:r>
            <w:r w:rsidR="006223EF" w:rsidRPr="00142B71"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142B71">
              <w:rPr>
                <w:rFonts w:eastAsia="Times New Roman" w:cs="Calibri"/>
                <w:sz w:val="20"/>
                <w:szCs w:val="20"/>
              </w:rPr>
              <w:t xml:space="preserve">в </w:t>
            </w:r>
            <w:r w:rsidRPr="00142B71">
              <w:rPr>
                <w:sz w:val="20"/>
                <w:szCs w:val="20"/>
              </w:rPr>
              <w:t xml:space="preserve">соответствующей </w:t>
            </w:r>
            <w:r w:rsidRPr="00142B71">
              <w:rPr>
                <w:rFonts w:eastAsia="Times New Roman" w:cs="Calibri"/>
                <w:sz w:val="20"/>
                <w:szCs w:val="20"/>
              </w:rPr>
              <w:t xml:space="preserve">стране </w:t>
            </w:r>
            <w:r w:rsidRPr="00142B71">
              <w:rPr>
                <w:sz w:val="20"/>
                <w:szCs w:val="20"/>
              </w:rPr>
              <w:t>Центральной Азии</w:t>
            </w:r>
          </w:p>
          <w:p w:rsidR="00B371A3" w:rsidRPr="00142B71" w:rsidRDefault="00B371A3" w:rsidP="00CA246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808080" w:themeColor="background1" w:themeShade="80"/>
            </w:tcBorders>
          </w:tcPr>
          <w:p w:rsidR="006223EF" w:rsidRPr="00142B71" w:rsidRDefault="00B371A3" w:rsidP="00142B71">
            <w:pPr>
              <w:pStyle w:val="a4"/>
              <w:numPr>
                <w:ilvl w:val="0"/>
                <w:numId w:val="15"/>
              </w:numPr>
              <w:ind w:left="176" w:hanging="176"/>
              <w:jc w:val="both"/>
              <w:rPr>
                <w:rFonts w:eastAsia="Times New Roman" w:cs="Calibri"/>
                <w:sz w:val="20"/>
                <w:szCs w:val="20"/>
              </w:rPr>
            </w:pPr>
            <w:r w:rsidRPr="00142B71">
              <w:rPr>
                <w:rFonts w:eastAsia="Times New Roman" w:cs="Calibri"/>
                <w:sz w:val="20"/>
                <w:szCs w:val="20"/>
              </w:rPr>
              <w:t>Обзор</w:t>
            </w:r>
            <w:r w:rsidR="006223EF" w:rsidRPr="00142B71"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142B71">
              <w:rPr>
                <w:sz w:val="20"/>
                <w:szCs w:val="20"/>
              </w:rPr>
              <w:t>текущего состояния</w:t>
            </w:r>
            <w:r w:rsidRPr="00142B71">
              <w:rPr>
                <w:rFonts w:eastAsia="Times New Roman" w:cs="Calibri"/>
                <w:sz w:val="20"/>
                <w:szCs w:val="20"/>
              </w:rPr>
              <w:t xml:space="preserve"> информированности</w:t>
            </w:r>
            <w:r w:rsidRPr="00142B71">
              <w:rPr>
                <w:sz w:val="20"/>
                <w:szCs w:val="20"/>
              </w:rPr>
              <w:t xml:space="preserve"> о воздействии изменения климата, человеческих, технических и финансовых ресурсах и институциональных механизмах, касающихся моделирования изменения климата, оценки уязвимости, выработки соответствующих мер </w:t>
            </w:r>
            <w:r w:rsidRPr="00142B71">
              <w:rPr>
                <w:rFonts w:eastAsia="Times New Roman" w:cs="Calibri"/>
                <w:sz w:val="20"/>
                <w:szCs w:val="20"/>
              </w:rPr>
              <w:t xml:space="preserve">в области адаптации к изменениям климата и смягчению их последствий в </w:t>
            </w:r>
            <w:r w:rsidRPr="00142B71">
              <w:rPr>
                <w:sz w:val="20"/>
                <w:szCs w:val="20"/>
              </w:rPr>
              <w:t xml:space="preserve">соответствующей </w:t>
            </w:r>
            <w:r w:rsidRPr="00142B71">
              <w:rPr>
                <w:rFonts w:eastAsia="Times New Roman" w:cs="Calibri"/>
                <w:sz w:val="20"/>
                <w:szCs w:val="20"/>
              </w:rPr>
              <w:t xml:space="preserve">стране </w:t>
            </w:r>
            <w:r w:rsidRPr="00142B71">
              <w:rPr>
                <w:sz w:val="20"/>
                <w:szCs w:val="20"/>
              </w:rPr>
              <w:t>Центральной Азии</w:t>
            </w:r>
            <w:r w:rsidR="006223EF" w:rsidRPr="00142B71">
              <w:rPr>
                <w:rFonts w:eastAsia="Times New Roman" w:cs="Calibri"/>
                <w:sz w:val="20"/>
                <w:szCs w:val="20"/>
              </w:rPr>
              <w:t>;</w:t>
            </w:r>
          </w:p>
          <w:p w:rsidR="006223EF" w:rsidRPr="00142B71" w:rsidRDefault="007A73F4" w:rsidP="00142B71">
            <w:pPr>
              <w:pStyle w:val="a4"/>
              <w:numPr>
                <w:ilvl w:val="0"/>
                <w:numId w:val="15"/>
              </w:numPr>
              <w:ind w:left="176" w:hanging="176"/>
              <w:jc w:val="both"/>
              <w:rPr>
                <w:rFonts w:eastAsia="Times New Roman" w:cs="Calibri"/>
                <w:sz w:val="20"/>
                <w:szCs w:val="20"/>
              </w:rPr>
            </w:pPr>
            <w:r w:rsidRPr="00142B71">
              <w:rPr>
                <w:rFonts w:eastAsia="Times New Roman" w:cs="Calibri"/>
                <w:sz w:val="20"/>
                <w:szCs w:val="20"/>
              </w:rPr>
              <w:t>Распространение опросника и обеспечение</w:t>
            </w:r>
            <w:r w:rsidR="006223EF" w:rsidRPr="00142B71"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142B71">
              <w:rPr>
                <w:rFonts w:eastAsia="Times New Roman" w:cs="Calibri"/>
                <w:sz w:val="20"/>
                <w:szCs w:val="20"/>
              </w:rPr>
              <w:t>обратной связи с ключевыми заинтересованными лицами на национальном уровне</w:t>
            </w:r>
            <w:r w:rsidR="006223EF" w:rsidRPr="00142B71">
              <w:rPr>
                <w:rFonts w:eastAsia="Times New Roman" w:cs="Calibri"/>
                <w:sz w:val="20"/>
                <w:szCs w:val="20"/>
              </w:rPr>
              <w:t xml:space="preserve">; </w:t>
            </w:r>
          </w:p>
          <w:p w:rsidR="006223EF" w:rsidRPr="00142B71" w:rsidRDefault="007A73F4" w:rsidP="00142B71">
            <w:pPr>
              <w:pStyle w:val="a4"/>
              <w:numPr>
                <w:ilvl w:val="0"/>
                <w:numId w:val="15"/>
              </w:numPr>
              <w:ind w:left="176" w:hanging="176"/>
              <w:jc w:val="both"/>
              <w:rPr>
                <w:rFonts w:eastAsia="Times New Roman" w:cs="Calibri"/>
                <w:sz w:val="20"/>
                <w:szCs w:val="20"/>
              </w:rPr>
            </w:pPr>
            <w:r w:rsidRPr="00142B71">
              <w:rPr>
                <w:rFonts w:eastAsia="Times New Roman" w:cs="Calibri"/>
                <w:sz w:val="20"/>
                <w:szCs w:val="20"/>
              </w:rPr>
              <w:t xml:space="preserve">Обзор </w:t>
            </w:r>
            <w:r w:rsidR="000D266B" w:rsidRPr="00142B71">
              <w:rPr>
                <w:sz w:val="20"/>
                <w:szCs w:val="20"/>
              </w:rPr>
              <w:t xml:space="preserve">существующих институциональных рамок с участием </w:t>
            </w:r>
            <w:r w:rsidR="00142B71" w:rsidRPr="00142B71">
              <w:rPr>
                <w:sz w:val="20"/>
                <w:szCs w:val="20"/>
              </w:rPr>
              <w:t>ряда</w:t>
            </w:r>
            <w:r w:rsidR="000D266B" w:rsidRPr="00142B71">
              <w:rPr>
                <w:sz w:val="20"/>
                <w:szCs w:val="20"/>
              </w:rPr>
              <w:t xml:space="preserve"> заинтересованных лиц </w:t>
            </w:r>
            <w:r w:rsidR="000D266B" w:rsidRPr="00142B71">
              <w:rPr>
                <w:rFonts w:eastAsia="Times New Roman" w:cs="Calibri"/>
                <w:sz w:val="20"/>
                <w:szCs w:val="20"/>
              </w:rPr>
              <w:t xml:space="preserve">в </w:t>
            </w:r>
            <w:r w:rsidR="000D266B" w:rsidRPr="00142B71">
              <w:rPr>
                <w:sz w:val="20"/>
                <w:szCs w:val="20"/>
              </w:rPr>
              <w:t xml:space="preserve">соответствующей </w:t>
            </w:r>
            <w:r w:rsidR="000D266B" w:rsidRPr="00142B71">
              <w:rPr>
                <w:rFonts w:eastAsia="Times New Roman" w:cs="Calibri"/>
                <w:sz w:val="20"/>
                <w:szCs w:val="20"/>
              </w:rPr>
              <w:t xml:space="preserve">стране </w:t>
            </w:r>
            <w:r w:rsidR="000D266B" w:rsidRPr="00142B71">
              <w:rPr>
                <w:sz w:val="20"/>
                <w:szCs w:val="20"/>
              </w:rPr>
              <w:t xml:space="preserve">Центральной Азии для процесса планирования и принятия решений </w:t>
            </w:r>
            <w:r w:rsidR="000D266B" w:rsidRPr="00142B71">
              <w:rPr>
                <w:rFonts w:eastAsia="Times New Roman" w:cs="Calibri"/>
                <w:sz w:val="20"/>
                <w:szCs w:val="20"/>
              </w:rPr>
              <w:t xml:space="preserve">в области адаптации к </w:t>
            </w:r>
            <w:r w:rsidR="001D0DBD" w:rsidRPr="00142B71">
              <w:rPr>
                <w:rFonts w:eastAsia="Times New Roman" w:cs="Calibri"/>
                <w:sz w:val="20"/>
                <w:szCs w:val="20"/>
              </w:rPr>
              <w:t>изменению климата и смягчению его</w:t>
            </w:r>
            <w:r w:rsidR="000D266B" w:rsidRPr="00142B71">
              <w:rPr>
                <w:rFonts w:eastAsia="Times New Roman" w:cs="Calibri"/>
                <w:sz w:val="20"/>
                <w:szCs w:val="20"/>
              </w:rPr>
              <w:t xml:space="preserve"> последствий</w:t>
            </w:r>
            <w:r w:rsidR="006223EF" w:rsidRPr="00142B71">
              <w:rPr>
                <w:rFonts w:eastAsia="Times New Roman" w:cs="Calibri"/>
                <w:sz w:val="20"/>
                <w:szCs w:val="20"/>
              </w:rPr>
              <w:t xml:space="preserve">; </w:t>
            </w:r>
          </w:p>
          <w:p w:rsidR="00A158D6" w:rsidRPr="00142B71" w:rsidRDefault="00142B71" w:rsidP="00142B71">
            <w:pPr>
              <w:pStyle w:val="a4"/>
              <w:numPr>
                <w:ilvl w:val="0"/>
                <w:numId w:val="15"/>
              </w:numPr>
              <w:ind w:left="176" w:hanging="176"/>
              <w:jc w:val="both"/>
              <w:rPr>
                <w:rFonts w:eastAsia="Times New Roman" w:cs="Calibri"/>
                <w:sz w:val="20"/>
                <w:szCs w:val="20"/>
              </w:rPr>
            </w:pPr>
            <w:r w:rsidRPr="00142B71">
              <w:rPr>
                <w:sz w:val="20"/>
                <w:szCs w:val="20"/>
              </w:rPr>
              <w:t>Определение типа информации/</w:t>
            </w:r>
            <w:r>
              <w:rPr>
                <w:sz w:val="20"/>
                <w:szCs w:val="20"/>
              </w:rPr>
              <w:t xml:space="preserve"> </w:t>
            </w:r>
            <w:r w:rsidRPr="00142B71">
              <w:rPr>
                <w:sz w:val="20"/>
                <w:szCs w:val="20"/>
              </w:rPr>
              <w:t xml:space="preserve">данных для потенциального обмена, которая представляет интерес для заинтересованных сторон, как на национальном, так и на региональном уровне (соседние страны ЦА) для наиболее эффективного планирования процесса </w:t>
            </w:r>
            <w:r w:rsidRPr="00142B71">
              <w:rPr>
                <w:rFonts w:eastAsia="Times New Roman" w:cs="Calibri"/>
                <w:sz w:val="20"/>
                <w:szCs w:val="20"/>
              </w:rPr>
              <w:t>адаптации к изменению климата и смягчению его последствий</w:t>
            </w:r>
          </w:p>
        </w:tc>
        <w:tc>
          <w:tcPr>
            <w:tcW w:w="0" w:type="auto"/>
            <w:tcBorders>
              <w:bottom w:val="single" w:sz="4" w:space="0" w:color="808080" w:themeColor="background1" w:themeShade="80"/>
            </w:tcBorders>
          </w:tcPr>
          <w:p w:rsidR="00A158D6" w:rsidRPr="00142B71" w:rsidRDefault="00BF48E1" w:rsidP="00CA246C">
            <w:pPr>
              <w:rPr>
                <w:rFonts w:eastAsia="Times New Roman" w:cs="Times New Roman"/>
                <w:sz w:val="20"/>
                <w:szCs w:val="20"/>
              </w:rPr>
            </w:pPr>
            <w:r w:rsidRPr="00142B71">
              <w:rPr>
                <w:rFonts w:eastAsia="Times New Roman" w:cs="Times New Roman"/>
                <w:sz w:val="20"/>
                <w:szCs w:val="20"/>
              </w:rPr>
              <w:t>К</w:t>
            </w:r>
            <w:r w:rsidR="0068656A" w:rsidRPr="00142B71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20 </w:t>
            </w:r>
            <w:r w:rsidRPr="00142B71">
              <w:rPr>
                <w:rFonts w:eastAsia="Times New Roman" w:cs="Times New Roman"/>
                <w:sz w:val="20"/>
                <w:szCs w:val="20"/>
              </w:rPr>
              <w:t>января</w:t>
            </w:r>
            <w:r w:rsidR="0068656A" w:rsidRPr="00142B71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2017</w:t>
            </w:r>
            <w:r w:rsidRPr="00142B71">
              <w:rPr>
                <w:rFonts w:eastAsia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tcBorders>
              <w:bottom w:val="single" w:sz="4" w:space="0" w:color="808080" w:themeColor="background1" w:themeShade="80"/>
            </w:tcBorders>
          </w:tcPr>
          <w:p w:rsidR="00A158D6" w:rsidRPr="00142B71" w:rsidRDefault="00FD530F" w:rsidP="00CA246C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142B71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WP 1.1., 2.1., 3.1 </w:t>
            </w:r>
            <w:r w:rsidR="00BF48E1" w:rsidRPr="00142B71">
              <w:rPr>
                <w:rFonts w:eastAsia="Times New Roman" w:cs="Times New Roman"/>
                <w:sz w:val="20"/>
                <w:szCs w:val="20"/>
              </w:rPr>
              <w:t>и</w:t>
            </w:r>
            <w:r w:rsidRPr="00142B71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5.1.</w:t>
            </w:r>
          </w:p>
        </w:tc>
      </w:tr>
      <w:tr w:rsidR="000D266B" w:rsidRPr="00142B71" w:rsidTr="0068656A">
        <w:tc>
          <w:tcPr>
            <w:tcW w:w="0" w:type="auto"/>
          </w:tcPr>
          <w:p w:rsidR="00A158D6" w:rsidRPr="00142B71" w:rsidRDefault="00A158D6" w:rsidP="00CA246C">
            <w:pPr>
              <w:rPr>
                <w:sz w:val="20"/>
                <w:szCs w:val="20"/>
                <w:lang w:val="en-US"/>
              </w:rPr>
            </w:pPr>
            <w:r w:rsidRPr="00142B7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</w:tcPr>
          <w:p w:rsidR="00A158D6" w:rsidRPr="00142B71" w:rsidRDefault="000D266B" w:rsidP="00CA246C">
            <w:pPr>
              <w:rPr>
                <w:sz w:val="20"/>
                <w:szCs w:val="20"/>
              </w:rPr>
            </w:pPr>
            <w:r w:rsidRPr="00142B71">
              <w:rPr>
                <w:sz w:val="20"/>
                <w:szCs w:val="20"/>
              </w:rPr>
              <w:t xml:space="preserve">Определение и классификация </w:t>
            </w:r>
            <w:r w:rsidRPr="00142B71">
              <w:rPr>
                <w:rFonts w:eastAsia="Times New Roman" w:cs="Calibri"/>
                <w:sz w:val="20"/>
                <w:szCs w:val="20"/>
              </w:rPr>
              <w:t xml:space="preserve">потребностей заинтересованных лиц в информации, данных и исследованиях в области адаптации к </w:t>
            </w:r>
            <w:r w:rsidR="001D0DBD" w:rsidRPr="00142B71">
              <w:rPr>
                <w:rFonts w:eastAsia="Times New Roman" w:cs="Calibri"/>
                <w:sz w:val="20"/>
                <w:szCs w:val="20"/>
              </w:rPr>
              <w:t>изменению климата и смягчению его</w:t>
            </w:r>
            <w:r w:rsidRPr="00142B71">
              <w:rPr>
                <w:rFonts w:eastAsia="Times New Roman" w:cs="Calibri"/>
                <w:sz w:val="20"/>
                <w:szCs w:val="20"/>
              </w:rPr>
              <w:t xml:space="preserve"> последствий в </w:t>
            </w:r>
            <w:r w:rsidRPr="00142B71">
              <w:rPr>
                <w:sz w:val="20"/>
                <w:szCs w:val="20"/>
              </w:rPr>
              <w:t xml:space="preserve">соответствующей </w:t>
            </w:r>
            <w:r w:rsidRPr="00142B71">
              <w:rPr>
                <w:rFonts w:eastAsia="Times New Roman" w:cs="Calibri"/>
                <w:sz w:val="20"/>
                <w:szCs w:val="20"/>
              </w:rPr>
              <w:t xml:space="preserve">стране </w:t>
            </w:r>
            <w:r w:rsidRPr="00142B71">
              <w:rPr>
                <w:sz w:val="20"/>
                <w:szCs w:val="20"/>
              </w:rPr>
              <w:t>Центральной Азии</w:t>
            </w:r>
          </w:p>
        </w:tc>
        <w:tc>
          <w:tcPr>
            <w:tcW w:w="0" w:type="auto"/>
          </w:tcPr>
          <w:p w:rsidR="006223EF" w:rsidRPr="00142B71" w:rsidRDefault="00E46DD6" w:rsidP="00CA246C">
            <w:pPr>
              <w:pStyle w:val="a4"/>
              <w:numPr>
                <w:ilvl w:val="0"/>
                <w:numId w:val="15"/>
              </w:numPr>
              <w:ind w:left="176" w:hanging="176"/>
              <w:jc w:val="both"/>
              <w:rPr>
                <w:rFonts w:eastAsia="Times New Roman" w:cs="Calibri"/>
                <w:sz w:val="20"/>
                <w:szCs w:val="20"/>
              </w:rPr>
            </w:pPr>
            <w:r w:rsidRPr="00142B71">
              <w:rPr>
                <w:sz w:val="20"/>
                <w:szCs w:val="20"/>
              </w:rPr>
              <w:t>Определение и</w:t>
            </w:r>
            <w:r w:rsidR="006223EF" w:rsidRPr="00142B71"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142B71">
              <w:rPr>
                <w:rFonts w:eastAsia="Times New Roman" w:cs="Calibri"/>
                <w:sz w:val="20"/>
                <w:szCs w:val="20"/>
              </w:rPr>
              <w:t>упорядочение по категориям</w:t>
            </w:r>
            <w:r w:rsidR="006223EF" w:rsidRPr="00142B71"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142B71">
              <w:rPr>
                <w:rFonts w:eastAsia="Times New Roman" w:cs="Calibri"/>
                <w:sz w:val="20"/>
                <w:szCs w:val="20"/>
              </w:rPr>
              <w:t>различных</w:t>
            </w:r>
            <w:r w:rsidR="006223EF" w:rsidRPr="00142B71"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="001F64C7" w:rsidRPr="00142B71">
              <w:rPr>
                <w:rFonts w:eastAsia="Times New Roman" w:cs="Calibri"/>
                <w:sz w:val="20"/>
                <w:szCs w:val="20"/>
              </w:rPr>
              <w:t>потенциальных пользователей</w:t>
            </w:r>
            <w:r w:rsidR="006223EF" w:rsidRPr="00142B71"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="001F64C7" w:rsidRPr="00142B71">
              <w:rPr>
                <w:rFonts w:eastAsia="Times New Roman" w:cs="Calibri"/>
                <w:sz w:val="20"/>
                <w:szCs w:val="20"/>
              </w:rPr>
              <w:t>региональной</w:t>
            </w:r>
            <w:r w:rsidR="006223EF" w:rsidRPr="00142B71"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="001F64C7" w:rsidRPr="00142B71">
              <w:rPr>
                <w:rFonts w:eastAsia="Times New Roman" w:cs="Calibri"/>
                <w:sz w:val="20"/>
                <w:szCs w:val="20"/>
              </w:rPr>
              <w:t>информационной платформы</w:t>
            </w:r>
            <w:r w:rsidR="006223EF" w:rsidRPr="00142B71"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="001F64C7" w:rsidRPr="00142B71">
              <w:rPr>
                <w:rFonts w:eastAsia="Times New Roman" w:cs="Calibri"/>
                <w:sz w:val="20"/>
                <w:szCs w:val="20"/>
              </w:rPr>
              <w:t>в пределах сообщества экспертов и</w:t>
            </w:r>
            <w:r w:rsidR="006223EF" w:rsidRPr="00142B71"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="001F64C7" w:rsidRPr="00142B71">
              <w:rPr>
                <w:rFonts w:eastAsia="Times New Roman" w:cs="Calibri"/>
                <w:sz w:val="20"/>
                <w:szCs w:val="20"/>
              </w:rPr>
              <w:t>институтов, работающих</w:t>
            </w:r>
            <w:r w:rsidR="006223EF" w:rsidRPr="00142B71"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="001F64C7" w:rsidRPr="00142B71">
              <w:rPr>
                <w:rFonts w:eastAsia="Times New Roman" w:cs="Calibri"/>
                <w:sz w:val="20"/>
                <w:szCs w:val="20"/>
              </w:rPr>
              <w:t>в области изменения климата</w:t>
            </w:r>
            <w:r w:rsidR="006223EF" w:rsidRPr="00142B71">
              <w:rPr>
                <w:rFonts w:eastAsia="Times New Roman" w:cs="Calibri"/>
                <w:sz w:val="20"/>
                <w:szCs w:val="20"/>
              </w:rPr>
              <w:t xml:space="preserve">; </w:t>
            </w:r>
          </w:p>
          <w:p w:rsidR="006223EF" w:rsidRPr="00142B71" w:rsidRDefault="001F64C7" w:rsidP="00CA246C">
            <w:pPr>
              <w:pStyle w:val="a4"/>
              <w:numPr>
                <w:ilvl w:val="0"/>
                <w:numId w:val="15"/>
              </w:numPr>
              <w:ind w:left="176" w:hanging="176"/>
              <w:jc w:val="both"/>
              <w:rPr>
                <w:rFonts w:eastAsia="Times New Roman" w:cs="Calibri"/>
                <w:sz w:val="20"/>
                <w:szCs w:val="20"/>
              </w:rPr>
            </w:pPr>
            <w:r w:rsidRPr="00142B71">
              <w:rPr>
                <w:sz w:val="20"/>
                <w:szCs w:val="20"/>
              </w:rPr>
              <w:t xml:space="preserve">Определение </w:t>
            </w:r>
            <w:r w:rsidRPr="00142B71">
              <w:rPr>
                <w:rFonts w:eastAsia="Times New Roman" w:cs="Calibri"/>
                <w:sz w:val="20"/>
                <w:szCs w:val="20"/>
              </w:rPr>
              <w:t>потребностей в исследованиях в области изменения климата</w:t>
            </w:r>
            <w:r w:rsidR="006223EF" w:rsidRPr="00142B71">
              <w:rPr>
                <w:rFonts w:eastAsia="Times New Roman" w:cs="Calibri"/>
                <w:sz w:val="20"/>
                <w:szCs w:val="20"/>
              </w:rPr>
              <w:t>;</w:t>
            </w:r>
          </w:p>
          <w:p w:rsidR="006223EF" w:rsidRPr="00142B71" w:rsidRDefault="001F64C7" w:rsidP="00CA246C">
            <w:pPr>
              <w:pStyle w:val="a4"/>
              <w:numPr>
                <w:ilvl w:val="0"/>
                <w:numId w:val="15"/>
              </w:numPr>
              <w:ind w:left="176" w:hanging="176"/>
              <w:jc w:val="both"/>
              <w:rPr>
                <w:rFonts w:eastAsia="Times New Roman" w:cs="Calibri"/>
                <w:sz w:val="20"/>
                <w:szCs w:val="20"/>
              </w:rPr>
            </w:pPr>
            <w:r w:rsidRPr="00142B71">
              <w:rPr>
                <w:sz w:val="20"/>
                <w:szCs w:val="20"/>
              </w:rPr>
              <w:t xml:space="preserve">Определение </w:t>
            </w:r>
            <w:r w:rsidRPr="00142B71">
              <w:rPr>
                <w:rFonts w:eastAsia="Times New Roman" w:cs="Calibri"/>
                <w:sz w:val="20"/>
                <w:szCs w:val="20"/>
              </w:rPr>
              <w:t xml:space="preserve">и </w:t>
            </w:r>
            <w:r w:rsidR="004A52A0" w:rsidRPr="00142B71">
              <w:rPr>
                <w:rFonts w:eastAsia="Times New Roman" w:cs="Calibri"/>
                <w:sz w:val="20"/>
                <w:szCs w:val="20"/>
              </w:rPr>
              <w:t xml:space="preserve">установление </w:t>
            </w:r>
            <w:r w:rsidRPr="00142B71">
              <w:rPr>
                <w:rFonts w:eastAsia="Times New Roman" w:cs="Calibri"/>
                <w:sz w:val="20"/>
                <w:szCs w:val="20"/>
              </w:rPr>
              <w:t>приоритет</w:t>
            </w:r>
            <w:r w:rsidR="004A52A0" w:rsidRPr="00142B71">
              <w:rPr>
                <w:rFonts w:eastAsia="Times New Roman" w:cs="Calibri"/>
                <w:sz w:val="20"/>
                <w:szCs w:val="20"/>
              </w:rPr>
              <w:t>ов</w:t>
            </w:r>
            <w:r w:rsidR="006223EF" w:rsidRPr="00142B71"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="004A52A0" w:rsidRPr="00142B71">
              <w:rPr>
                <w:rFonts w:eastAsia="Times New Roman" w:cs="Calibri"/>
                <w:sz w:val="20"/>
                <w:szCs w:val="20"/>
              </w:rPr>
              <w:t xml:space="preserve">в отношении </w:t>
            </w:r>
            <w:r w:rsidRPr="00142B71">
              <w:rPr>
                <w:rFonts w:eastAsia="Times New Roman" w:cs="Calibri"/>
                <w:sz w:val="20"/>
                <w:szCs w:val="20"/>
              </w:rPr>
              <w:t>потребностей и</w:t>
            </w:r>
            <w:r w:rsidR="006223EF" w:rsidRPr="00142B71"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142B71">
              <w:rPr>
                <w:rFonts w:eastAsia="Times New Roman" w:cs="Calibri"/>
                <w:sz w:val="20"/>
                <w:szCs w:val="20"/>
              </w:rPr>
              <w:t>требований</w:t>
            </w:r>
            <w:r w:rsidR="006223EF" w:rsidRPr="00142B71"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142B71">
              <w:rPr>
                <w:rFonts w:eastAsia="Times New Roman" w:cs="Calibri"/>
                <w:sz w:val="20"/>
                <w:szCs w:val="20"/>
              </w:rPr>
              <w:t>для</w:t>
            </w:r>
            <w:r w:rsidR="006223EF" w:rsidRPr="00142B71"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142B71">
              <w:rPr>
                <w:rFonts w:eastAsia="Times New Roman" w:cs="Calibri"/>
                <w:sz w:val="20"/>
                <w:szCs w:val="20"/>
              </w:rPr>
              <w:t>метеорологических</w:t>
            </w:r>
            <w:r w:rsidR="006223EF" w:rsidRPr="00142B71">
              <w:rPr>
                <w:rFonts w:eastAsia="Times New Roman" w:cs="Calibri"/>
                <w:sz w:val="20"/>
                <w:szCs w:val="20"/>
              </w:rPr>
              <w:t xml:space="preserve">, </w:t>
            </w:r>
            <w:r w:rsidRPr="00142B71">
              <w:rPr>
                <w:rFonts w:eastAsia="Times New Roman" w:cs="Calibri"/>
                <w:sz w:val="20"/>
                <w:szCs w:val="20"/>
              </w:rPr>
              <w:t>гидрологических и климатических данных</w:t>
            </w:r>
            <w:r w:rsidR="006223EF" w:rsidRPr="00142B71">
              <w:rPr>
                <w:rFonts w:eastAsia="Times New Roman" w:cs="Calibri"/>
                <w:sz w:val="20"/>
                <w:szCs w:val="20"/>
              </w:rPr>
              <w:t xml:space="preserve">, </w:t>
            </w:r>
            <w:r w:rsidRPr="00142B71">
              <w:rPr>
                <w:rFonts w:eastAsia="Times New Roman" w:cs="Calibri"/>
                <w:sz w:val="20"/>
                <w:szCs w:val="20"/>
              </w:rPr>
              <w:t>исследований</w:t>
            </w:r>
            <w:r w:rsidR="006223EF" w:rsidRPr="00142B71">
              <w:rPr>
                <w:rFonts w:eastAsia="Times New Roman" w:cs="Calibri"/>
                <w:sz w:val="20"/>
                <w:szCs w:val="20"/>
              </w:rPr>
              <w:t xml:space="preserve">, </w:t>
            </w:r>
            <w:r w:rsidRPr="00142B71">
              <w:rPr>
                <w:rFonts w:eastAsia="Times New Roman" w:cs="Calibri"/>
                <w:sz w:val="20"/>
                <w:szCs w:val="20"/>
              </w:rPr>
              <w:t>методик и</w:t>
            </w:r>
            <w:r w:rsidR="006223EF" w:rsidRPr="00142B71"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142B71">
              <w:rPr>
                <w:rFonts w:eastAsia="Times New Roman" w:cs="Calibri"/>
                <w:sz w:val="20"/>
                <w:szCs w:val="20"/>
              </w:rPr>
              <w:t>аналитических инструментов</w:t>
            </w:r>
            <w:r w:rsidR="006223EF" w:rsidRPr="00142B71">
              <w:rPr>
                <w:rFonts w:eastAsia="Times New Roman" w:cs="Calibri"/>
                <w:sz w:val="20"/>
                <w:szCs w:val="20"/>
              </w:rPr>
              <w:t xml:space="preserve">, </w:t>
            </w:r>
            <w:r w:rsidRPr="00142B71">
              <w:rPr>
                <w:rFonts w:eastAsia="Times New Roman" w:cs="Calibri"/>
                <w:sz w:val="20"/>
                <w:szCs w:val="20"/>
              </w:rPr>
              <w:t>моделей и приложений</w:t>
            </w:r>
            <w:r w:rsidR="006223EF" w:rsidRPr="00142B71">
              <w:rPr>
                <w:rFonts w:eastAsia="Times New Roman" w:cs="Calibri"/>
                <w:sz w:val="20"/>
                <w:szCs w:val="20"/>
              </w:rPr>
              <w:t xml:space="preserve">, </w:t>
            </w:r>
            <w:r w:rsidRPr="00142B71">
              <w:rPr>
                <w:rFonts w:eastAsia="Times New Roman" w:cs="Calibri"/>
                <w:sz w:val="20"/>
                <w:szCs w:val="20"/>
              </w:rPr>
              <w:t>наращивания потенциала и</w:t>
            </w:r>
            <w:r w:rsidR="006223EF" w:rsidRPr="00142B71"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142B71">
              <w:rPr>
                <w:rFonts w:eastAsia="Times New Roman" w:cs="Calibri"/>
                <w:sz w:val="20"/>
                <w:szCs w:val="20"/>
              </w:rPr>
              <w:t>потребностей в обучении, представляющих собой необходимые компоненты</w:t>
            </w:r>
            <w:r w:rsidR="006223EF" w:rsidRPr="00142B71"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142B71">
              <w:rPr>
                <w:rFonts w:eastAsia="Times New Roman" w:cs="Calibri"/>
                <w:sz w:val="20"/>
                <w:szCs w:val="20"/>
              </w:rPr>
              <w:t>цепочки информирования в целях поддержки</w:t>
            </w:r>
            <w:r w:rsidR="006223EF" w:rsidRPr="00142B71"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142B71">
              <w:rPr>
                <w:rFonts w:eastAsia="Times New Roman" w:cs="Calibri"/>
                <w:sz w:val="20"/>
                <w:szCs w:val="20"/>
              </w:rPr>
              <w:t>действий в области</w:t>
            </w:r>
            <w:r w:rsidR="006223EF" w:rsidRPr="00142B71"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142B71">
              <w:rPr>
                <w:rFonts w:eastAsia="Times New Roman" w:cs="Calibri"/>
                <w:sz w:val="20"/>
                <w:szCs w:val="20"/>
              </w:rPr>
              <w:t xml:space="preserve">адаптации к </w:t>
            </w:r>
            <w:r w:rsidR="001D0DBD" w:rsidRPr="00142B71">
              <w:rPr>
                <w:rFonts w:eastAsia="Times New Roman" w:cs="Calibri"/>
                <w:sz w:val="20"/>
                <w:szCs w:val="20"/>
              </w:rPr>
              <w:t>изменению климата и смягчению его</w:t>
            </w:r>
            <w:r w:rsidRPr="00142B71">
              <w:rPr>
                <w:rFonts w:eastAsia="Times New Roman" w:cs="Calibri"/>
                <w:sz w:val="20"/>
                <w:szCs w:val="20"/>
              </w:rPr>
              <w:t xml:space="preserve"> последствий</w:t>
            </w:r>
            <w:r w:rsidR="006223EF" w:rsidRPr="00142B71">
              <w:rPr>
                <w:rFonts w:eastAsia="Times New Roman" w:cs="Calibri"/>
                <w:sz w:val="20"/>
                <w:szCs w:val="20"/>
              </w:rPr>
              <w:t xml:space="preserve">. </w:t>
            </w:r>
            <w:r w:rsidR="004C3151" w:rsidRPr="00142B71">
              <w:rPr>
                <w:rFonts w:eastAsia="Times New Roman" w:cs="Calibri"/>
                <w:sz w:val="20"/>
                <w:szCs w:val="20"/>
              </w:rPr>
              <w:t>На основании оценки</w:t>
            </w:r>
            <w:r w:rsidR="004A52A0" w:rsidRPr="00142B71">
              <w:rPr>
                <w:rFonts w:eastAsia="Times New Roman" w:cs="Calibri"/>
                <w:sz w:val="20"/>
                <w:szCs w:val="20"/>
              </w:rPr>
              <w:t>,</w:t>
            </w:r>
            <w:r w:rsidR="006223EF" w:rsidRPr="00142B71"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="004C3151" w:rsidRPr="00142B71">
              <w:rPr>
                <w:rFonts w:eastAsia="Times New Roman" w:cs="Calibri"/>
                <w:sz w:val="20"/>
                <w:szCs w:val="20"/>
              </w:rPr>
              <w:t>консультант должен составить</w:t>
            </w:r>
            <w:r w:rsidR="006223EF" w:rsidRPr="00142B71">
              <w:rPr>
                <w:rFonts w:eastAsia="Times New Roman" w:cs="Calibri"/>
                <w:sz w:val="20"/>
                <w:szCs w:val="20"/>
              </w:rPr>
              <w:t>:</w:t>
            </w:r>
          </w:p>
          <w:p w:rsidR="006223EF" w:rsidRPr="00142B71" w:rsidRDefault="004C3151" w:rsidP="00CA246C">
            <w:pPr>
              <w:pStyle w:val="a4"/>
              <w:numPr>
                <w:ilvl w:val="1"/>
                <w:numId w:val="15"/>
              </w:numPr>
              <w:ind w:left="601"/>
              <w:jc w:val="both"/>
              <w:rPr>
                <w:rFonts w:eastAsia="Times New Roman" w:cs="Calibri"/>
                <w:sz w:val="20"/>
                <w:szCs w:val="20"/>
              </w:rPr>
            </w:pPr>
            <w:r w:rsidRPr="00142B71">
              <w:rPr>
                <w:rFonts w:eastAsia="Times New Roman" w:cs="Calibri"/>
                <w:sz w:val="20"/>
                <w:szCs w:val="20"/>
              </w:rPr>
              <w:t>таблицу потребностей ключевых заинтересованных лиц</w:t>
            </w:r>
            <w:r w:rsidR="006223EF" w:rsidRPr="00142B71"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142B71">
              <w:rPr>
                <w:rFonts w:eastAsia="Times New Roman" w:cs="Calibri"/>
                <w:sz w:val="20"/>
                <w:szCs w:val="20"/>
              </w:rPr>
              <w:t xml:space="preserve">в планировании и принятии решений информации и данных в области адаптации к </w:t>
            </w:r>
            <w:r w:rsidR="001D0DBD" w:rsidRPr="00142B71">
              <w:rPr>
                <w:rFonts w:eastAsia="Times New Roman" w:cs="Calibri"/>
                <w:sz w:val="20"/>
                <w:szCs w:val="20"/>
              </w:rPr>
              <w:t xml:space="preserve">изменению климата и смягчению его </w:t>
            </w:r>
            <w:r w:rsidRPr="00142B71">
              <w:rPr>
                <w:rFonts w:eastAsia="Times New Roman" w:cs="Calibri"/>
                <w:sz w:val="20"/>
                <w:szCs w:val="20"/>
              </w:rPr>
              <w:t>последствий</w:t>
            </w:r>
            <w:r w:rsidR="006223EF" w:rsidRPr="00142B71">
              <w:rPr>
                <w:rFonts w:eastAsia="Times New Roman" w:cs="Calibri"/>
                <w:sz w:val="20"/>
                <w:szCs w:val="20"/>
              </w:rPr>
              <w:t>;</w:t>
            </w:r>
          </w:p>
          <w:p w:rsidR="006223EF" w:rsidRPr="00142B71" w:rsidRDefault="009E66E9" w:rsidP="00CA246C">
            <w:pPr>
              <w:pStyle w:val="a4"/>
              <w:numPr>
                <w:ilvl w:val="1"/>
                <w:numId w:val="15"/>
              </w:numPr>
              <w:ind w:left="601"/>
              <w:jc w:val="both"/>
              <w:rPr>
                <w:rFonts w:eastAsia="Times New Roman" w:cs="Calibri"/>
                <w:sz w:val="20"/>
                <w:szCs w:val="20"/>
              </w:rPr>
            </w:pPr>
            <w:r w:rsidRPr="00142B71">
              <w:rPr>
                <w:rFonts w:eastAsia="Times New Roman" w:cs="Calibri"/>
                <w:sz w:val="20"/>
                <w:szCs w:val="20"/>
              </w:rPr>
              <w:t>программу</w:t>
            </w:r>
            <w:r w:rsidR="006223EF" w:rsidRPr="00142B71"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142B71">
              <w:rPr>
                <w:rFonts w:eastAsia="Times New Roman" w:cs="Calibri"/>
                <w:sz w:val="20"/>
                <w:szCs w:val="20"/>
              </w:rPr>
              <w:t>с темами</w:t>
            </w:r>
            <w:r w:rsidR="006223EF" w:rsidRPr="00142B71"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142B71">
              <w:rPr>
                <w:rFonts w:eastAsia="Times New Roman" w:cs="Calibri"/>
                <w:sz w:val="20"/>
                <w:szCs w:val="20"/>
              </w:rPr>
              <w:t xml:space="preserve">по усилению </w:t>
            </w:r>
            <w:r w:rsidR="00142B71">
              <w:rPr>
                <w:rFonts w:eastAsia="Times New Roman" w:cs="Calibri"/>
                <w:sz w:val="20"/>
                <w:szCs w:val="20"/>
              </w:rPr>
              <w:t>потенциала</w:t>
            </w:r>
            <w:r w:rsidR="006223EF" w:rsidRPr="00142B71">
              <w:rPr>
                <w:rFonts w:eastAsia="Times New Roman" w:cs="Calibri"/>
                <w:sz w:val="20"/>
                <w:szCs w:val="20"/>
              </w:rPr>
              <w:t xml:space="preserve">, </w:t>
            </w:r>
            <w:r w:rsidRPr="00142B71">
              <w:rPr>
                <w:rFonts w:eastAsia="Times New Roman" w:cs="Calibri"/>
                <w:sz w:val="20"/>
                <w:szCs w:val="20"/>
              </w:rPr>
              <w:t>привязанную к</w:t>
            </w:r>
            <w:r w:rsidR="006223EF" w:rsidRPr="00142B71"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142B71">
              <w:rPr>
                <w:rFonts w:eastAsia="Times New Roman" w:cs="Calibri"/>
                <w:sz w:val="20"/>
                <w:szCs w:val="20"/>
              </w:rPr>
              <w:t>выявленным</w:t>
            </w:r>
            <w:r w:rsidR="006223EF" w:rsidRPr="00142B71"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142B71">
              <w:rPr>
                <w:rFonts w:eastAsia="Times New Roman" w:cs="Calibri"/>
                <w:sz w:val="20"/>
                <w:szCs w:val="20"/>
              </w:rPr>
              <w:t>пробелам</w:t>
            </w:r>
            <w:r w:rsidR="006223EF" w:rsidRPr="00142B71">
              <w:rPr>
                <w:rFonts w:eastAsia="Times New Roman" w:cs="Calibri"/>
                <w:sz w:val="20"/>
                <w:szCs w:val="20"/>
              </w:rPr>
              <w:t>;</w:t>
            </w:r>
          </w:p>
          <w:p w:rsidR="00A158D6" w:rsidRPr="00142B71" w:rsidRDefault="009E66E9" w:rsidP="00CA246C">
            <w:pPr>
              <w:pStyle w:val="a4"/>
              <w:numPr>
                <w:ilvl w:val="1"/>
                <w:numId w:val="15"/>
              </w:numPr>
              <w:ind w:left="601"/>
              <w:jc w:val="both"/>
              <w:rPr>
                <w:rFonts w:eastAsia="Times New Roman" w:cs="Calibri"/>
                <w:sz w:val="20"/>
                <w:szCs w:val="20"/>
              </w:rPr>
            </w:pPr>
            <w:r w:rsidRPr="00142B71">
              <w:rPr>
                <w:rFonts w:eastAsia="Times New Roman" w:cs="Calibri"/>
                <w:sz w:val="20"/>
                <w:szCs w:val="20"/>
              </w:rPr>
              <w:t>таблицу новых методик и подходов к оценке</w:t>
            </w:r>
            <w:r w:rsidR="006223EF" w:rsidRPr="00142B71">
              <w:rPr>
                <w:rFonts w:eastAsia="Times New Roman" w:cs="Calibri"/>
                <w:sz w:val="20"/>
                <w:szCs w:val="20"/>
              </w:rPr>
              <w:t xml:space="preserve">, </w:t>
            </w:r>
            <w:r w:rsidRPr="00142B71">
              <w:rPr>
                <w:rFonts w:eastAsia="Times New Roman" w:cs="Calibri"/>
                <w:sz w:val="20"/>
                <w:szCs w:val="20"/>
              </w:rPr>
              <w:t>с</w:t>
            </w:r>
            <w:r w:rsidR="006223EF" w:rsidRPr="00142B71"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142B71">
              <w:rPr>
                <w:rFonts w:eastAsia="Times New Roman" w:cs="Calibri"/>
                <w:sz w:val="20"/>
                <w:szCs w:val="20"/>
              </w:rPr>
              <w:t>описанием</w:t>
            </w:r>
            <w:r w:rsidR="006223EF" w:rsidRPr="00142B71"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142B71">
              <w:rPr>
                <w:rFonts w:eastAsia="Times New Roman" w:cs="Calibri"/>
                <w:sz w:val="20"/>
                <w:szCs w:val="20"/>
              </w:rPr>
              <w:t>того, как они</w:t>
            </w:r>
            <w:r w:rsidR="006223EF" w:rsidRPr="00142B71"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142B71">
              <w:rPr>
                <w:rFonts w:eastAsia="Times New Roman" w:cs="Calibri"/>
                <w:sz w:val="20"/>
                <w:szCs w:val="20"/>
              </w:rPr>
              <w:t>отвечают существующим потребностям</w:t>
            </w:r>
            <w:r w:rsidR="006223EF" w:rsidRPr="00142B71">
              <w:rPr>
                <w:rFonts w:eastAsia="Times New Roman" w:cs="Calibri"/>
                <w:sz w:val="20"/>
                <w:szCs w:val="20"/>
              </w:rPr>
              <w:t>;</w:t>
            </w:r>
          </w:p>
        </w:tc>
        <w:tc>
          <w:tcPr>
            <w:tcW w:w="0" w:type="auto"/>
          </w:tcPr>
          <w:p w:rsidR="00A158D6" w:rsidRPr="00142B71" w:rsidRDefault="00BF48E1" w:rsidP="00CA246C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142B71">
              <w:rPr>
                <w:rFonts w:eastAsia="Times New Roman" w:cs="Times New Roman"/>
                <w:sz w:val="20"/>
                <w:szCs w:val="20"/>
              </w:rPr>
              <w:t>К</w:t>
            </w:r>
            <w:r w:rsidR="00FD530F" w:rsidRPr="00142B71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10 </w:t>
            </w:r>
            <w:r w:rsidRPr="00142B71">
              <w:rPr>
                <w:rFonts w:eastAsia="Times New Roman" w:cs="Times New Roman"/>
                <w:sz w:val="20"/>
                <w:szCs w:val="20"/>
              </w:rPr>
              <w:t>февраля</w:t>
            </w:r>
            <w:r w:rsidR="00FD530F" w:rsidRPr="00142B71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r w:rsidRPr="00142B71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2017 </w:t>
            </w:r>
            <w:r w:rsidRPr="00142B71">
              <w:rPr>
                <w:rFonts w:eastAsia="Times New Roman" w:cs="Times New Roman"/>
                <w:sz w:val="20"/>
                <w:szCs w:val="20"/>
              </w:rPr>
              <w:t>г.</w:t>
            </w:r>
          </w:p>
        </w:tc>
        <w:tc>
          <w:tcPr>
            <w:tcW w:w="0" w:type="auto"/>
          </w:tcPr>
          <w:p w:rsidR="00A158D6" w:rsidRPr="00142B71" w:rsidRDefault="0068656A" w:rsidP="00CA246C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142B71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WP </w:t>
            </w:r>
            <w:r w:rsidR="00FD530F" w:rsidRPr="00142B71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1.1., 3.1 </w:t>
            </w:r>
            <w:r w:rsidR="00BF48E1" w:rsidRPr="00142B71">
              <w:rPr>
                <w:rFonts w:eastAsia="Times New Roman" w:cs="Times New Roman"/>
                <w:sz w:val="20"/>
                <w:szCs w:val="20"/>
              </w:rPr>
              <w:t>и</w:t>
            </w:r>
            <w:r w:rsidR="00FD530F" w:rsidRPr="00142B71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5.1.</w:t>
            </w:r>
          </w:p>
        </w:tc>
      </w:tr>
      <w:tr w:rsidR="000D266B" w:rsidRPr="00142B71" w:rsidTr="006223EF">
        <w:tc>
          <w:tcPr>
            <w:tcW w:w="0" w:type="auto"/>
            <w:tcBorders>
              <w:bottom w:val="single" w:sz="4" w:space="0" w:color="808080" w:themeColor="background1" w:themeShade="80"/>
            </w:tcBorders>
          </w:tcPr>
          <w:p w:rsidR="0068656A" w:rsidRPr="00142B71" w:rsidRDefault="0068656A" w:rsidP="00CA246C">
            <w:pPr>
              <w:rPr>
                <w:sz w:val="20"/>
                <w:szCs w:val="20"/>
                <w:lang w:val="en-US"/>
              </w:rPr>
            </w:pPr>
            <w:r w:rsidRPr="00142B7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bottom w:val="single" w:sz="4" w:space="0" w:color="808080" w:themeColor="background1" w:themeShade="80"/>
            </w:tcBorders>
          </w:tcPr>
          <w:p w:rsidR="0068656A" w:rsidRPr="00142B71" w:rsidRDefault="008616A1" w:rsidP="00CA246C">
            <w:pPr>
              <w:rPr>
                <w:rFonts w:eastAsia="Times New Roman" w:cs="Calibri"/>
                <w:sz w:val="20"/>
                <w:szCs w:val="20"/>
              </w:rPr>
            </w:pPr>
            <w:r w:rsidRPr="00142B71">
              <w:rPr>
                <w:sz w:val="20"/>
                <w:szCs w:val="20"/>
              </w:rPr>
              <w:t xml:space="preserve">Определение и классификация </w:t>
            </w:r>
            <w:r w:rsidRPr="00142B71">
              <w:rPr>
                <w:rFonts w:eastAsia="Times New Roman" w:cs="Calibri"/>
                <w:sz w:val="20"/>
                <w:szCs w:val="20"/>
              </w:rPr>
              <w:t xml:space="preserve">существующих и запланированных </w:t>
            </w:r>
            <w:r w:rsidRPr="00142B71">
              <w:rPr>
                <w:sz w:val="20"/>
                <w:szCs w:val="20"/>
              </w:rPr>
              <w:t xml:space="preserve">мероприятий </w:t>
            </w:r>
            <w:r w:rsidRPr="00142B71">
              <w:rPr>
                <w:rFonts w:eastAsia="Times New Roman" w:cs="Calibri"/>
                <w:sz w:val="20"/>
                <w:szCs w:val="20"/>
              </w:rPr>
              <w:t>в области изменения климата</w:t>
            </w:r>
            <w:r w:rsidRPr="00142B71">
              <w:rPr>
                <w:sz w:val="20"/>
                <w:szCs w:val="20"/>
              </w:rPr>
              <w:t xml:space="preserve"> </w:t>
            </w:r>
            <w:r w:rsidRPr="00142B71">
              <w:rPr>
                <w:rFonts w:eastAsia="Times New Roman" w:cs="Calibri"/>
                <w:sz w:val="20"/>
                <w:szCs w:val="20"/>
              </w:rPr>
              <w:t xml:space="preserve">в </w:t>
            </w:r>
            <w:r w:rsidRPr="00142B71">
              <w:rPr>
                <w:sz w:val="20"/>
                <w:szCs w:val="20"/>
              </w:rPr>
              <w:t xml:space="preserve">соответствующей </w:t>
            </w:r>
            <w:r w:rsidRPr="00142B71">
              <w:rPr>
                <w:rFonts w:eastAsia="Times New Roman" w:cs="Calibri"/>
                <w:sz w:val="20"/>
                <w:szCs w:val="20"/>
              </w:rPr>
              <w:t xml:space="preserve">стране </w:t>
            </w:r>
            <w:r w:rsidRPr="00142B71">
              <w:rPr>
                <w:sz w:val="20"/>
                <w:szCs w:val="20"/>
              </w:rPr>
              <w:t>Центральной Азии</w:t>
            </w:r>
            <w:r w:rsidR="0068656A" w:rsidRPr="00142B71">
              <w:rPr>
                <w:rFonts w:eastAsia="Times New Roman" w:cs="Calibri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tcBorders>
              <w:bottom w:val="single" w:sz="4" w:space="0" w:color="808080" w:themeColor="background1" w:themeShade="80"/>
            </w:tcBorders>
          </w:tcPr>
          <w:p w:rsidR="0068656A" w:rsidRPr="00142B71" w:rsidRDefault="001F64C7" w:rsidP="00CA246C">
            <w:pPr>
              <w:pStyle w:val="a4"/>
              <w:numPr>
                <w:ilvl w:val="0"/>
                <w:numId w:val="15"/>
              </w:numPr>
              <w:ind w:left="176" w:hanging="176"/>
              <w:jc w:val="both"/>
              <w:rPr>
                <w:rFonts w:eastAsia="Times New Roman" w:cs="Calibri"/>
                <w:sz w:val="20"/>
                <w:szCs w:val="20"/>
              </w:rPr>
            </w:pPr>
            <w:r w:rsidRPr="00142B71">
              <w:rPr>
                <w:sz w:val="20"/>
                <w:szCs w:val="20"/>
              </w:rPr>
              <w:t xml:space="preserve">Определение </w:t>
            </w:r>
            <w:r w:rsidR="002D1ACB" w:rsidRPr="00142B71">
              <w:rPr>
                <w:sz w:val="20"/>
                <w:szCs w:val="20"/>
              </w:rPr>
              <w:t xml:space="preserve">мероприятий </w:t>
            </w:r>
            <w:r w:rsidR="0068656A" w:rsidRPr="00142B71">
              <w:rPr>
                <w:rFonts w:eastAsia="Times New Roman" w:cs="Calibri"/>
                <w:sz w:val="20"/>
                <w:szCs w:val="20"/>
              </w:rPr>
              <w:t>(</w:t>
            </w:r>
            <w:r w:rsidR="002D1ACB" w:rsidRPr="00142B71">
              <w:rPr>
                <w:rFonts w:eastAsia="Times New Roman" w:cs="Calibri"/>
                <w:sz w:val="20"/>
                <w:szCs w:val="20"/>
              </w:rPr>
              <w:t>проектов</w:t>
            </w:r>
            <w:r w:rsidR="0068656A" w:rsidRPr="00142B71">
              <w:rPr>
                <w:rFonts w:eastAsia="Times New Roman" w:cs="Calibri"/>
                <w:sz w:val="20"/>
                <w:szCs w:val="20"/>
              </w:rPr>
              <w:t xml:space="preserve">) </w:t>
            </w:r>
            <w:r w:rsidR="002D1ACB" w:rsidRPr="00142B71">
              <w:rPr>
                <w:rFonts w:eastAsia="Times New Roman" w:cs="Calibri"/>
                <w:sz w:val="20"/>
                <w:szCs w:val="20"/>
              </w:rPr>
              <w:t>в области изменения климата,</w:t>
            </w:r>
            <w:r w:rsidR="002D1ACB" w:rsidRPr="00142B71">
              <w:rPr>
                <w:sz w:val="20"/>
                <w:szCs w:val="20"/>
              </w:rPr>
              <w:t xml:space="preserve"> </w:t>
            </w:r>
            <w:r w:rsidR="002D1ACB" w:rsidRPr="00142B71">
              <w:rPr>
                <w:rFonts w:eastAsia="Times New Roman" w:cs="Calibri"/>
                <w:sz w:val="20"/>
                <w:szCs w:val="20"/>
              </w:rPr>
              <w:t>которые осуществляются или находятся в стадии разработки в</w:t>
            </w:r>
            <w:r w:rsidR="0068656A" w:rsidRPr="00142B71"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="002D1ACB" w:rsidRPr="00142B71">
              <w:rPr>
                <w:sz w:val="20"/>
                <w:szCs w:val="20"/>
              </w:rPr>
              <w:t xml:space="preserve">соответствующей </w:t>
            </w:r>
            <w:r w:rsidR="002D1ACB" w:rsidRPr="00142B71">
              <w:rPr>
                <w:rFonts w:eastAsia="Times New Roman" w:cs="Calibri"/>
                <w:sz w:val="20"/>
                <w:szCs w:val="20"/>
              </w:rPr>
              <w:t xml:space="preserve">стране </w:t>
            </w:r>
            <w:r w:rsidR="002D1ACB" w:rsidRPr="00142B71">
              <w:rPr>
                <w:sz w:val="20"/>
                <w:szCs w:val="20"/>
              </w:rPr>
              <w:t>Центральной Азии</w:t>
            </w:r>
            <w:r w:rsidR="0068656A" w:rsidRPr="00142B71">
              <w:rPr>
                <w:rFonts w:eastAsia="Times New Roman" w:cs="Calibri"/>
                <w:sz w:val="20"/>
                <w:szCs w:val="20"/>
              </w:rPr>
              <w:t xml:space="preserve">; </w:t>
            </w:r>
            <w:r w:rsidR="002D1ACB" w:rsidRPr="00142B71">
              <w:rPr>
                <w:rFonts w:eastAsia="Times New Roman" w:cs="Calibri"/>
                <w:sz w:val="20"/>
                <w:szCs w:val="20"/>
              </w:rPr>
              <w:t>выделение</w:t>
            </w:r>
            <w:r w:rsidR="002D1ACB" w:rsidRPr="00142B71">
              <w:rPr>
                <w:sz w:val="20"/>
                <w:szCs w:val="20"/>
              </w:rPr>
              <w:t xml:space="preserve"> мероприятий</w:t>
            </w:r>
            <w:r w:rsidR="0068656A" w:rsidRPr="00142B71">
              <w:rPr>
                <w:rFonts w:eastAsia="Times New Roman" w:cs="Calibri"/>
                <w:sz w:val="20"/>
                <w:szCs w:val="20"/>
              </w:rPr>
              <w:t xml:space="preserve">, </w:t>
            </w:r>
            <w:r w:rsidR="002D1ACB" w:rsidRPr="00142B71">
              <w:rPr>
                <w:rFonts w:eastAsia="Times New Roman" w:cs="Calibri"/>
                <w:sz w:val="20"/>
                <w:szCs w:val="20"/>
              </w:rPr>
              <w:t>к которым применим региональный подход</w:t>
            </w:r>
            <w:r w:rsidR="0068656A" w:rsidRPr="00142B71">
              <w:rPr>
                <w:rFonts w:eastAsia="Times New Roman" w:cs="Calibri"/>
                <w:sz w:val="20"/>
                <w:szCs w:val="20"/>
              </w:rPr>
              <w:t xml:space="preserve"> (</w:t>
            </w:r>
            <w:r w:rsidR="002D1ACB" w:rsidRPr="00142B71">
              <w:rPr>
                <w:rFonts w:eastAsia="Times New Roman" w:cs="Calibri"/>
                <w:sz w:val="20"/>
                <w:szCs w:val="20"/>
              </w:rPr>
              <w:t>напр.,</w:t>
            </w:r>
            <w:r w:rsidR="0068656A" w:rsidRPr="00142B71"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="002D1ACB" w:rsidRPr="00142B71">
              <w:rPr>
                <w:rFonts w:eastAsia="Times New Roman" w:cs="Calibri"/>
                <w:sz w:val="20"/>
                <w:szCs w:val="20"/>
              </w:rPr>
              <w:t>проект охватывает все страны или не менее</w:t>
            </w:r>
            <w:r w:rsidR="0068656A" w:rsidRPr="00142B71"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="002D1ACB" w:rsidRPr="00142B71">
              <w:rPr>
                <w:rFonts w:eastAsia="Times New Roman" w:cs="Calibri"/>
                <w:sz w:val="20"/>
                <w:szCs w:val="20"/>
              </w:rPr>
              <w:t>двух стран</w:t>
            </w:r>
            <w:r w:rsidR="0068656A" w:rsidRPr="00142B71"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="002D1ACB" w:rsidRPr="00142B71">
              <w:rPr>
                <w:sz w:val="20"/>
                <w:szCs w:val="20"/>
              </w:rPr>
              <w:t>Центральной Азии</w:t>
            </w:r>
            <w:r w:rsidR="0068656A" w:rsidRPr="00142B71">
              <w:rPr>
                <w:rFonts w:eastAsia="Times New Roman" w:cs="Calibri"/>
                <w:sz w:val="20"/>
                <w:szCs w:val="20"/>
              </w:rPr>
              <w:t>)</w:t>
            </w:r>
          </w:p>
          <w:p w:rsidR="002078BF" w:rsidRPr="00142B71" w:rsidRDefault="00543B23" w:rsidP="00CA246C">
            <w:pPr>
              <w:pStyle w:val="a4"/>
              <w:numPr>
                <w:ilvl w:val="0"/>
                <w:numId w:val="15"/>
              </w:numPr>
              <w:ind w:left="176" w:hanging="176"/>
              <w:jc w:val="both"/>
              <w:rPr>
                <w:rFonts w:eastAsia="Times New Roman" w:cs="Calibri"/>
                <w:sz w:val="20"/>
                <w:szCs w:val="20"/>
              </w:rPr>
            </w:pPr>
            <w:r w:rsidRPr="00142B71">
              <w:rPr>
                <w:sz w:val="20"/>
                <w:szCs w:val="20"/>
              </w:rPr>
              <w:t xml:space="preserve">Определение </w:t>
            </w:r>
            <w:r w:rsidRPr="00142B71">
              <w:rPr>
                <w:rFonts w:eastAsia="Times New Roman" w:cs="Calibri"/>
                <w:sz w:val="20"/>
                <w:szCs w:val="20"/>
              </w:rPr>
              <w:t>результатов, полученных (или которые буду получены) в ходе таких</w:t>
            </w:r>
            <w:r w:rsidR="0068656A" w:rsidRPr="00142B71"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142B71">
              <w:rPr>
                <w:sz w:val="20"/>
                <w:szCs w:val="20"/>
              </w:rPr>
              <w:t>мероприятий</w:t>
            </w:r>
            <w:r w:rsidR="002078BF" w:rsidRPr="00142B71"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="0068656A" w:rsidRPr="00142B71">
              <w:rPr>
                <w:rFonts w:eastAsia="Times New Roman" w:cs="Calibri"/>
                <w:sz w:val="20"/>
                <w:szCs w:val="20"/>
              </w:rPr>
              <w:t>(</w:t>
            </w:r>
            <w:r w:rsidRPr="00142B71">
              <w:rPr>
                <w:rFonts w:eastAsia="Times New Roman" w:cs="Calibri"/>
                <w:sz w:val="20"/>
                <w:szCs w:val="20"/>
              </w:rPr>
              <w:t>напр</w:t>
            </w:r>
            <w:r w:rsidR="0068656A" w:rsidRPr="00142B71">
              <w:rPr>
                <w:rFonts w:eastAsia="Times New Roman" w:cs="Calibri"/>
                <w:sz w:val="20"/>
                <w:szCs w:val="20"/>
              </w:rPr>
              <w:t>.</w:t>
            </w:r>
            <w:r w:rsidRPr="00142B71">
              <w:rPr>
                <w:rFonts w:eastAsia="Times New Roman" w:cs="Calibri"/>
                <w:sz w:val="20"/>
                <w:szCs w:val="20"/>
              </w:rPr>
              <w:t>,</w:t>
            </w:r>
            <w:r w:rsidR="0068656A" w:rsidRPr="00142B71"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142B71">
              <w:rPr>
                <w:rFonts w:eastAsia="Times New Roman" w:cs="Calibri"/>
                <w:sz w:val="20"/>
                <w:szCs w:val="20"/>
              </w:rPr>
              <w:t>карты</w:t>
            </w:r>
            <w:r w:rsidR="002078BF" w:rsidRPr="00142B71">
              <w:rPr>
                <w:rFonts w:eastAsia="Times New Roman" w:cs="Calibri"/>
                <w:sz w:val="20"/>
                <w:szCs w:val="20"/>
              </w:rPr>
              <w:t xml:space="preserve">, </w:t>
            </w:r>
            <w:r w:rsidR="00142B71">
              <w:rPr>
                <w:rFonts w:eastAsia="Times New Roman" w:cs="Calibri"/>
                <w:sz w:val="20"/>
                <w:szCs w:val="20"/>
              </w:rPr>
              <w:t xml:space="preserve">информационные </w:t>
            </w:r>
            <w:r w:rsidRPr="00142B71">
              <w:rPr>
                <w:sz w:val="20"/>
                <w:szCs w:val="20"/>
              </w:rPr>
              <w:t>продукты</w:t>
            </w:r>
            <w:r w:rsidR="002078BF" w:rsidRPr="00142B71">
              <w:rPr>
                <w:rFonts w:eastAsia="Times New Roman" w:cs="Calibri"/>
                <w:sz w:val="20"/>
                <w:szCs w:val="20"/>
              </w:rPr>
              <w:t xml:space="preserve">, </w:t>
            </w:r>
            <w:r w:rsidRPr="00142B71">
              <w:rPr>
                <w:rFonts w:eastAsia="Times New Roman" w:cs="Calibri"/>
                <w:sz w:val="20"/>
                <w:szCs w:val="20"/>
              </w:rPr>
              <w:t>публикации и пр</w:t>
            </w:r>
            <w:r w:rsidR="002078BF" w:rsidRPr="00142B71">
              <w:rPr>
                <w:rFonts w:eastAsia="Times New Roman" w:cs="Calibri"/>
                <w:sz w:val="20"/>
                <w:szCs w:val="20"/>
              </w:rPr>
              <w:t>.)</w:t>
            </w:r>
          </w:p>
          <w:p w:rsidR="0068656A" w:rsidRPr="00142B71" w:rsidRDefault="00C36416" w:rsidP="00CA246C">
            <w:pPr>
              <w:pStyle w:val="a4"/>
              <w:numPr>
                <w:ilvl w:val="1"/>
                <w:numId w:val="15"/>
              </w:numPr>
              <w:ind w:left="601"/>
              <w:jc w:val="both"/>
              <w:rPr>
                <w:rFonts w:eastAsia="Times New Roman" w:cs="Calibri"/>
                <w:sz w:val="20"/>
                <w:szCs w:val="20"/>
              </w:rPr>
            </w:pPr>
            <w:r w:rsidRPr="00142B71">
              <w:rPr>
                <w:rFonts w:eastAsia="Times New Roman" w:cs="Calibri"/>
                <w:sz w:val="20"/>
                <w:szCs w:val="20"/>
              </w:rPr>
              <w:t>таблица</w:t>
            </w:r>
            <w:r w:rsidR="0068656A" w:rsidRPr="00142B71"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142B71">
              <w:rPr>
                <w:sz w:val="20"/>
                <w:szCs w:val="20"/>
              </w:rPr>
              <w:t>мероприятий</w:t>
            </w:r>
            <w:r w:rsidRPr="00142B71"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="002078BF" w:rsidRPr="00142B71">
              <w:rPr>
                <w:rFonts w:eastAsia="Times New Roman" w:cs="Calibri"/>
                <w:sz w:val="20"/>
                <w:szCs w:val="20"/>
              </w:rPr>
              <w:t>(</w:t>
            </w:r>
            <w:r w:rsidRPr="00142B71">
              <w:rPr>
                <w:rFonts w:eastAsia="Times New Roman" w:cs="Calibri"/>
                <w:sz w:val="20"/>
                <w:szCs w:val="20"/>
              </w:rPr>
              <w:t>в установленном формате</w:t>
            </w:r>
            <w:r w:rsidR="002078BF" w:rsidRPr="00142B71">
              <w:rPr>
                <w:rFonts w:eastAsia="Times New Roman" w:cs="Calibri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bottom w:val="single" w:sz="4" w:space="0" w:color="808080" w:themeColor="background1" w:themeShade="80"/>
            </w:tcBorders>
          </w:tcPr>
          <w:p w:rsidR="0068656A" w:rsidRPr="00142B71" w:rsidRDefault="00BF48E1" w:rsidP="00CA246C">
            <w:pPr>
              <w:rPr>
                <w:rFonts w:eastAsia="Times New Roman" w:cs="Times New Roman"/>
                <w:sz w:val="20"/>
                <w:szCs w:val="20"/>
              </w:rPr>
            </w:pPr>
            <w:r w:rsidRPr="00142B71">
              <w:rPr>
                <w:rFonts w:eastAsia="Times New Roman" w:cs="Times New Roman"/>
                <w:sz w:val="20"/>
                <w:szCs w:val="20"/>
              </w:rPr>
              <w:t>К</w:t>
            </w:r>
            <w:r w:rsidR="0068656A" w:rsidRPr="00142B71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20 </w:t>
            </w:r>
            <w:r w:rsidRPr="00142B71">
              <w:rPr>
                <w:rFonts w:eastAsia="Times New Roman" w:cs="Times New Roman"/>
                <w:sz w:val="20"/>
                <w:szCs w:val="20"/>
              </w:rPr>
              <w:t>марта</w:t>
            </w:r>
            <w:r w:rsidR="0068656A" w:rsidRPr="00142B71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2017 </w:t>
            </w:r>
            <w:r w:rsidRPr="00142B71">
              <w:rPr>
                <w:rFonts w:eastAsia="Times New Roman" w:cs="Times New Roman"/>
                <w:sz w:val="20"/>
                <w:szCs w:val="20"/>
              </w:rPr>
              <w:t>г.</w:t>
            </w:r>
          </w:p>
        </w:tc>
        <w:tc>
          <w:tcPr>
            <w:tcW w:w="0" w:type="auto"/>
            <w:tcBorders>
              <w:bottom w:val="single" w:sz="4" w:space="0" w:color="808080" w:themeColor="background1" w:themeShade="80"/>
            </w:tcBorders>
          </w:tcPr>
          <w:p w:rsidR="0068656A" w:rsidRPr="00142B71" w:rsidRDefault="00FD530F" w:rsidP="00CA246C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142B71">
              <w:rPr>
                <w:rFonts w:eastAsia="Times New Roman" w:cs="Times New Roman"/>
                <w:sz w:val="20"/>
                <w:szCs w:val="20"/>
                <w:lang w:val="en-US"/>
              </w:rPr>
              <w:t>WP 7.1</w:t>
            </w:r>
          </w:p>
        </w:tc>
      </w:tr>
    </w:tbl>
    <w:p w:rsidR="00E724A0" w:rsidRPr="0012198A" w:rsidRDefault="0012198A" w:rsidP="00CA246C">
      <w:pPr>
        <w:pStyle w:val="a4"/>
        <w:numPr>
          <w:ilvl w:val="0"/>
          <w:numId w:val="1"/>
        </w:numPr>
        <w:spacing w:before="240" w:line="240" w:lineRule="auto"/>
        <w:rPr>
          <w:b/>
        </w:rPr>
      </w:pPr>
      <w:r>
        <w:rPr>
          <w:b/>
        </w:rPr>
        <w:t>Квалификационны</w:t>
      </w:r>
      <w:r w:rsidR="00142B71">
        <w:rPr>
          <w:b/>
        </w:rPr>
        <w:t>е</w:t>
      </w:r>
      <w:r>
        <w:rPr>
          <w:b/>
        </w:rPr>
        <w:t xml:space="preserve"> требования и необходимый опыт</w:t>
      </w:r>
      <w:r w:rsidR="00E724A0" w:rsidRPr="0012198A">
        <w:rPr>
          <w:b/>
        </w:rPr>
        <w:t xml:space="preserve"> </w:t>
      </w:r>
    </w:p>
    <w:p w:rsidR="00E724A0" w:rsidRPr="00F37A11" w:rsidRDefault="0012198A" w:rsidP="00CA246C">
      <w:pPr>
        <w:spacing w:after="0" w:line="240" w:lineRule="auto"/>
        <w:ind w:left="709" w:hanging="283"/>
        <w:jc w:val="both"/>
        <w:rPr>
          <w:b/>
          <w:i/>
          <w:lang w:val="en-US"/>
        </w:rPr>
      </w:pPr>
      <w:r>
        <w:rPr>
          <w:b/>
          <w:i/>
        </w:rPr>
        <w:t>Образование</w:t>
      </w:r>
      <w:r w:rsidR="00E724A0" w:rsidRPr="00F37A11">
        <w:rPr>
          <w:b/>
          <w:i/>
          <w:lang w:val="en-US"/>
        </w:rPr>
        <w:t>:</w:t>
      </w:r>
    </w:p>
    <w:p w:rsidR="00E724A0" w:rsidRPr="003C71E4" w:rsidRDefault="003C71E4" w:rsidP="00CA246C">
      <w:pPr>
        <w:pStyle w:val="a4"/>
        <w:numPr>
          <w:ilvl w:val="0"/>
          <w:numId w:val="4"/>
        </w:numPr>
        <w:spacing w:after="0" w:line="240" w:lineRule="auto"/>
        <w:ind w:left="709" w:hanging="283"/>
        <w:jc w:val="both"/>
      </w:pPr>
      <w:r>
        <w:t>Степень</w:t>
      </w:r>
      <w:r w:rsidRPr="003C71E4">
        <w:t xml:space="preserve"> </w:t>
      </w:r>
      <w:r>
        <w:t>магистра</w:t>
      </w:r>
      <w:r w:rsidRPr="003C71E4">
        <w:t xml:space="preserve"> </w:t>
      </w:r>
      <w:r w:rsidR="00142B71">
        <w:t xml:space="preserve">(высшее образование) </w:t>
      </w:r>
      <w:r>
        <w:t>в</w:t>
      </w:r>
      <w:r w:rsidR="00E724A0" w:rsidRPr="003C71E4">
        <w:t xml:space="preserve"> </w:t>
      </w:r>
      <w:r>
        <w:t>области</w:t>
      </w:r>
      <w:r w:rsidRPr="003C71E4">
        <w:t xml:space="preserve"> </w:t>
      </w:r>
      <w:r>
        <w:t>природопользования</w:t>
      </w:r>
      <w:r w:rsidR="00FD530F" w:rsidRPr="003C71E4">
        <w:t xml:space="preserve">; </w:t>
      </w:r>
      <w:r>
        <w:t>профиль</w:t>
      </w:r>
      <w:r w:rsidRPr="003C71E4">
        <w:t xml:space="preserve"> </w:t>
      </w:r>
      <w:r>
        <w:t>по</w:t>
      </w:r>
      <w:r w:rsidR="00FD530F" w:rsidRPr="003C71E4">
        <w:t xml:space="preserve"> </w:t>
      </w:r>
      <w:r>
        <w:t>изменению климата или</w:t>
      </w:r>
      <w:r w:rsidR="005D0E89" w:rsidRPr="003C71E4">
        <w:t xml:space="preserve"> </w:t>
      </w:r>
      <w:r>
        <w:t>экологическому менеджменту</w:t>
      </w:r>
      <w:r w:rsidR="005D0E89" w:rsidRPr="003C71E4">
        <w:t xml:space="preserve"> </w:t>
      </w:r>
      <w:r>
        <w:t>является дополнительным преимуществом</w:t>
      </w:r>
      <w:r w:rsidR="00E724A0" w:rsidRPr="003C71E4">
        <w:t>.</w:t>
      </w:r>
    </w:p>
    <w:p w:rsidR="00E724A0" w:rsidRPr="00F37A11" w:rsidRDefault="003C71E4" w:rsidP="00CA246C">
      <w:pPr>
        <w:spacing w:before="240" w:after="0" w:line="240" w:lineRule="auto"/>
        <w:ind w:left="709" w:hanging="283"/>
        <w:jc w:val="both"/>
        <w:rPr>
          <w:b/>
          <w:i/>
          <w:lang w:val="en-US"/>
        </w:rPr>
      </w:pPr>
      <w:r>
        <w:rPr>
          <w:b/>
          <w:i/>
        </w:rPr>
        <w:t>Опыт</w:t>
      </w:r>
      <w:r w:rsidR="00E724A0" w:rsidRPr="00F37A11">
        <w:rPr>
          <w:b/>
          <w:i/>
          <w:lang w:val="en-US"/>
        </w:rPr>
        <w:t>:</w:t>
      </w:r>
    </w:p>
    <w:p w:rsidR="00BE6E2E" w:rsidRPr="003C71E4" w:rsidRDefault="003C71E4" w:rsidP="00CA246C">
      <w:pPr>
        <w:pStyle w:val="a4"/>
        <w:numPr>
          <w:ilvl w:val="0"/>
          <w:numId w:val="5"/>
        </w:numPr>
        <w:spacing w:after="0" w:line="240" w:lineRule="auto"/>
        <w:ind w:left="709" w:hanging="283"/>
        <w:jc w:val="both"/>
      </w:pPr>
      <w:r>
        <w:t>Не</w:t>
      </w:r>
      <w:r w:rsidRPr="003C71E4">
        <w:t xml:space="preserve"> </w:t>
      </w:r>
      <w:r>
        <w:t>менее</w:t>
      </w:r>
      <w:r w:rsidRPr="003C71E4">
        <w:t xml:space="preserve"> </w:t>
      </w:r>
      <w:r>
        <w:t>пяти</w:t>
      </w:r>
      <w:r w:rsidRPr="003C71E4">
        <w:t xml:space="preserve"> </w:t>
      </w:r>
      <w:r>
        <w:t>лет</w:t>
      </w:r>
      <w:r w:rsidRPr="003C71E4">
        <w:t xml:space="preserve"> </w:t>
      </w:r>
      <w:r>
        <w:t>профессионального</w:t>
      </w:r>
      <w:r w:rsidRPr="003C71E4">
        <w:t xml:space="preserve"> </w:t>
      </w:r>
      <w:r>
        <w:t>опыта</w:t>
      </w:r>
      <w:r w:rsidR="00E724A0" w:rsidRPr="003C71E4">
        <w:t xml:space="preserve"> </w:t>
      </w:r>
      <w:r>
        <w:t>в</w:t>
      </w:r>
      <w:r w:rsidRPr="003C71E4">
        <w:t xml:space="preserve"> </w:t>
      </w:r>
      <w:r>
        <w:t>области</w:t>
      </w:r>
      <w:r w:rsidRPr="003C71E4">
        <w:t xml:space="preserve"> </w:t>
      </w:r>
      <w:r>
        <w:t>природопользования с</w:t>
      </w:r>
      <w:r w:rsidR="008C6025" w:rsidRPr="003C71E4">
        <w:t xml:space="preserve"> </w:t>
      </w:r>
      <w:r>
        <w:t>упором на климат</w:t>
      </w:r>
      <w:r w:rsidR="008C6025" w:rsidRPr="003C71E4">
        <w:t xml:space="preserve"> </w:t>
      </w:r>
    </w:p>
    <w:p w:rsidR="00E724A0" w:rsidRPr="003C71E4" w:rsidRDefault="003C71E4" w:rsidP="00CA246C">
      <w:pPr>
        <w:pStyle w:val="a4"/>
        <w:numPr>
          <w:ilvl w:val="0"/>
          <w:numId w:val="5"/>
        </w:numPr>
        <w:spacing w:after="0" w:line="240" w:lineRule="auto"/>
        <w:ind w:left="709" w:hanging="283"/>
        <w:jc w:val="both"/>
      </w:pPr>
      <w:r>
        <w:t>Не</w:t>
      </w:r>
      <w:r w:rsidRPr="003C71E4">
        <w:t xml:space="preserve"> </w:t>
      </w:r>
      <w:r>
        <w:t>менее</w:t>
      </w:r>
      <w:r w:rsidRPr="003C71E4">
        <w:t xml:space="preserve"> 2 </w:t>
      </w:r>
      <w:r>
        <w:t>лет</w:t>
      </w:r>
      <w:r w:rsidRPr="003C71E4">
        <w:t xml:space="preserve"> </w:t>
      </w:r>
      <w:r>
        <w:t>работы</w:t>
      </w:r>
      <w:r w:rsidRPr="003C71E4">
        <w:t xml:space="preserve"> </w:t>
      </w:r>
      <w:r>
        <w:t>с</w:t>
      </w:r>
      <w:r w:rsidRPr="003C71E4">
        <w:t xml:space="preserve"> </w:t>
      </w:r>
      <w:r>
        <w:t>международными</w:t>
      </w:r>
      <w:r w:rsidRPr="003C71E4">
        <w:t xml:space="preserve"> </w:t>
      </w:r>
      <w:r>
        <w:t>организациями</w:t>
      </w:r>
      <w:r w:rsidR="00BE6E2E" w:rsidRPr="003C71E4">
        <w:t>;</w:t>
      </w:r>
      <w:r w:rsidR="003F0023" w:rsidRPr="003C71E4">
        <w:t xml:space="preserve"> </w:t>
      </w:r>
      <w:r>
        <w:t>ценным качеством является признанный опыт работы в Центральной Азии</w:t>
      </w:r>
    </w:p>
    <w:p w:rsidR="00FD530F" w:rsidRPr="003C71E4" w:rsidRDefault="003C71E4" w:rsidP="00CA246C">
      <w:pPr>
        <w:pStyle w:val="a4"/>
        <w:numPr>
          <w:ilvl w:val="0"/>
          <w:numId w:val="5"/>
        </w:numPr>
        <w:spacing w:after="0" w:line="240" w:lineRule="auto"/>
        <w:ind w:left="709" w:hanging="283"/>
        <w:jc w:val="both"/>
      </w:pPr>
      <w:r>
        <w:t>Опыт</w:t>
      </w:r>
      <w:r w:rsidRPr="003C71E4">
        <w:t xml:space="preserve"> </w:t>
      </w:r>
      <w:r>
        <w:t>в</w:t>
      </w:r>
      <w:r w:rsidRPr="003C71E4">
        <w:t xml:space="preserve"> </w:t>
      </w:r>
      <w:r w:rsidR="00142B71">
        <w:t xml:space="preserve">сборе и </w:t>
      </w:r>
      <w:r>
        <w:t>инвентаризации</w:t>
      </w:r>
      <w:r w:rsidRPr="003C71E4">
        <w:t xml:space="preserve"> </w:t>
      </w:r>
      <w:r>
        <w:t>данных</w:t>
      </w:r>
      <w:r w:rsidRPr="003C71E4">
        <w:t xml:space="preserve"> </w:t>
      </w:r>
      <w:r>
        <w:t>и</w:t>
      </w:r>
      <w:r w:rsidRPr="003C71E4">
        <w:t xml:space="preserve"> </w:t>
      </w:r>
      <w:r>
        <w:t>информации</w:t>
      </w:r>
      <w:r w:rsidR="00FD530F" w:rsidRPr="003C71E4">
        <w:t xml:space="preserve">, </w:t>
      </w:r>
      <w:r>
        <w:t xml:space="preserve">интервьюировании и </w:t>
      </w:r>
      <w:r w:rsidR="004F52B1">
        <w:t>сотрудничестве с заинтересованными лицами на национальном и</w:t>
      </w:r>
      <w:r w:rsidR="00FD530F" w:rsidRPr="003C71E4">
        <w:t xml:space="preserve"> </w:t>
      </w:r>
      <w:r w:rsidR="004F52B1">
        <w:t>международном</w:t>
      </w:r>
      <w:r w:rsidR="004F52B1" w:rsidRPr="003C71E4">
        <w:t xml:space="preserve"> </w:t>
      </w:r>
      <w:r w:rsidR="004F52B1">
        <w:t>уровн</w:t>
      </w:r>
      <w:r w:rsidR="00142B71">
        <w:t>е</w:t>
      </w:r>
      <w:r w:rsidR="00FD530F" w:rsidRPr="003C71E4">
        <w:t xml:space="preserve"> </w:t>
      </w:r>
    </w:p>
    <w:p w:rsidR="00AC42AA" w:rsidRPr="004F52B1" w:rsidRDefault="004F52B1" w:rsidP="00CA246C">
      <w:pPr>
        <w:pStyle w:val="a4"/>
        <w:numPr>
          <w:ilvl w:val="0"/>
          <w:numId w:val="5"/>
        </w:numPr>
        <w:spacing w:after="0" w:line="240" w:lineRule="auto"/>
        <w:ind w:left="709" w:hanging="283"/>
        <w:jc w:val="both"/>
      </w:pPr>
      <w:r>
        <w:t>Выдающиеся</w:t>
      </w:r>
      <w:r w:rsidRPr="004F52B1">
        <w:t xml:space="preserve"> </w:t>
      </w:r>
      <w:r>
        <w:t>аналитические</w:t>
      </w:r>
      <w:r w:rsidRPr="004F52B1">
        <w:t xml:space="preserve"> </w:t>
      </w:r>
      <w:r>
        <w:t>способности</w:t>
      </w:r>
      <w:r w:rsidRPr="004F52B1">
        <w:t xml:space="preserve"> </w:t>
      </w:r>
      <w:r>
        <w:t>и</w:t>
      </w:r>
      <w:r w:rsidR="00FD530F" w:rsidRPr="004F52B1">
        <w:t xml:space="preserve"> </w:t>
      </w:r>
      <w:r>
        <w:t>умение</w:t>
      </w:r>
      <w:r w:rsidR="00FD530F" w:rsidRPr="004F52B1">
        <w:t xml:space="preserve"> </w:t>
      </w:r>
      <w:r w:rsidR="00142B71">
        <w:t xml:space="preserve">писать </w:t>
      </w:r>
      <w:r>
        <w:t xml:space="preserve">отчеты </w:t>
      </w:r>
      <w:r w:rsidR="00142B71">
        <w:t xml:space="preserve">и </w:t>
      </w:r>
      <w:r>
        <w:t>оценк</w:t>
      </w:r>
      <w:r w:rsidR="00142B71">
        <w:t>и</w:t>
      </w:r>
    </w:p>
    <w:p w:rsidR="00AC42AA" w:rsidRPr="004F52B1" w:rsidRDefault="004F52B1" w:rsidP="00CA246C">
      <w:pPr>
        <w:pStyle w:val="a4"/>
        <w:numPr>
          <w:ilvl w:val="0"/>
          <w:numId w:val="5"/>
        </w:numPr>
        <w:spacing w:after="0" w:line="240" w:lineRule="auto"/>
        <w:ind w:left="709" w:hanging="283"/>
        <w:jc w:val="both"/>
      </w:pPr>
      <w:r>
        <w:t>Хорошие</w:t>
      </w:r>
      <w:r w:rsidRPr="004F52B1">
        <w:t xml:space="preserve"> </w:t>
      </w:r>
      <w:r>
        <w:t>навыки</w:t>
      </w:r>
      <w:r w:rsidRPr="004F52B1">
        <w:t xml:space="preserve"> </w:t>
      </w:r>
      <w:r>
        <w:t>коммуникации</w:t>
      </w:r>
      <w:r w:rsidRPr="004F52B1">
        <w:t xml:space="preserve"> </w:t>
      </w:r>
      <w:r>
        <w:t>и</w:t>
      </w:r>
      <w:r w:rsidRPr="004F52B1">
        <w:t xml:space="preserve"> </w:t>
      </w:r>
      <w:r>
        <w:t>налаживания</w:t>
      </w:r>
      <w:r w:rsidRPr="004F52B1">
        <w:t xml:space="preserve"> </w:t>
      </w:r>
      <w:r>
        <w:t>связей с</w:t>
      </w:r>
      <w:r w:rsidR="00FD530F" w:rsidRPr="004F52B1">
        <w:t xml:space="preserve"> </w:t>
      </w:r>
      <w:r>
        <w:t>государственными и</w:t>
      </w:r>
      <w:r w:rsidRPr="00291665">
        <w:t xml:space="preserve"> </w:t>
      </w:r>
      <w:r>
        <w:t>негосударственными органами</w:t>
      </w:r>
      <w:r w:rsidR="00FD530F" w:rsidRPr="004F52B1">
        <w:t xml:space="preserve"> </w:t>
      </w:r>
    </w:p>
    <w:p w:rsidR="00E724A0" w:rsidRPr="00F37A11" w:rsidRDefault="00A974D6" w:rsidP="00CA246C">
      <w:pPr>
        <w:spacing w:before="240" w:after="0" w:line="240" w:lineRule="auto"/>
        <w:ind w:left="709" w:hanging="283"/>
        <w:jc w:val="both"/>
        <w:rPr>
          <w:rFonts w:eastAsia="Calibri"/>
          <w:b/>
          <w:i/>
          <w:lang w:val="en-US"/>
        </w:rPr>
      </w:pPr>
      <w:r>
        <w:rPr>
          <w:b/>
          <w:i/>
        </w:rPr>
        <w:t>Личные качества</w:t>
      </w:r>
      <w:r w:rsidR="00E724A0" w:rsidRPr="00F37A11">
        <w:rPr>
          <w:b/>
          <w:i/>
          <w:lang w:val="en-US"/>
        </w:rPr>
        <w:t>:</w:t>
      </w:r>
    </w:p>
    <w:p w:rsidR="00E724A0" w:rsidRPr="00632121" w:rsidRDefault="00632121" w:rsidP="00CA246C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Calibri"/>
        </w:rPr>
      </w:pPr>
      <w:r>
        <w:t>Кандидаты</w:t>
      </w:r>
      <w:r w:rsidRPr="00632121">
        <w:t xml:space="preserve"> </w:t>
      </w:r>
      <w:r>
        <w:t>должны</w:t>
      </w:r>
      <w:r w:rsidRPr="00632121">
        <w:t xml:space="preserve"> </w:t>
      </w:r>
      <w:r>
        <w:t>продемонстрировать</w:t>
      </w:r>
      <w:r w:rsidR="00E724A0" w:rsidRPr="00632121">
        <w:t xml:space="preserve"> </w:t>
      </w:r>
      <w:r>
        <w:t>старательность</w:t>
      </w:r>
      <w:r w:rsidRPr="00632121">
        <w:t xml:space="preserve"> </w:t>
      </w:r>
      <w:r>
        <w:t>и</w:t>
      </w:r>
      <w:r w:rsidRPr="00632121">
        <w:t xml:space="preserve"> </w:t>
      </w:r>
      <w:r>
        <w:t>приверженность</w:t>
      </w:r>
      <w:r w:rsidR="00E724A0" w:rsidRPr="00632121">
        <w:t xml:space="preserve"> </w:t>
      </w:r>
      <w:r>
        <w:t>устойчивому</w:t>
      </w:r>
      <w:r w:rsidRPr="00632121">
        <w:t xml:space="preserve"> </w:t>
      </w:r>
      <w:r>
        <w:t>развитию</w:t>
      </w:r>
      <w:r w:rsidRPr="00632121">
        <w:t xml:space="preserve"> </w:t>
      </w:r>
      <w:r>
        <w:t>и</w:t>
      </w:r>
      <w:r w:rsidR="00E724A0" w:rsidRPr="00632121">
        <w:t xml:space="preserve"> </w:t>
      </w:r>
      <w:r w:rsidR="00142B71">
        <w:t xml:space="preserve">охране окружающей среде </w:t>
      </w:r>
    </w:p>
    <w:p w:rsidR="00632121" w:rsidRPr="00632121" w:rsidRDefault="00632121" w:rsidP="00CA246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 xml:space="preserve">         </w:t>
      </w:r>
      <w:r w:rsidRPr="00632121">
        <w:rPr>
          <w:rFonts w:eastAsia="Calibri"/>
          <w:sz w:val="24"/>
          <w:szCs w:val="24"/>
        </w:rPr>
        <w:t>•</w:t>
      </w:r>
      <w:r>
        <w:rPr>
          <w:rFonts w:eastAsia="Calibri"/>
        </w:rPr>
        <w:t xml:space="preserve">   У</w:t>
      </w:r>
      <w:r w:rsidRPr="00632121">
        <w:rPr>
          <w:rFonts w:eastAsia="Calibri"/>
        </w:rPr>
        <w:t>мение слаженно работать в коллективе</w:t>
      </w:r>
    </w:p>
    <w:p w:rsidR="00E724A0" w:rsidRPr="004D2DEE" w:rsidRDefault="00DE428A" w:rsidP="00CA246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eastAsia="Calibri"/>
        </w:rPr>
      </w:pPr>
      <w:r>
        <w:rPr>
          <w:rFonts w:eastAsia="Calibri"/>
        </w:rPr>
        <w:t>Наличие</w:t>
      </w:r>
      <w:r w:rsidRPr="004D2DEE">
        <w:rPr>
          <w:rFonts w:eastAsia="Calibri"/>
        </w:rPr>
        <w:t xml:space="preserve"> </w:t>
      </w:r>
      <w:r>
        <w:rPr>
          <w:rFonts w:eastAsia="Calibri"/>
        </w:rPr>
        <w:t>сильных</w:t>
      </w:r>
      <w:r w:rsidRPr="004D2DEE">
        <w:t xml:space="preserve"> </w:t>
      </w:r>
      <w:r>
        <w:t>аналитических</w:t>
      </w:r>
      <w:r w:rsidRPr="004D2DEE">
        <w:t xml:space="preserve"> </w:t>
      </w:r>
      <w:r>
        <w:t>способностей,</w:t>
      </w:r>
      <w:r w:rsidR="00E724A0" w:rsidRPr="004D2DEE">
        <w:rPr>
          <w:rFonts w:eastAsia="Calibri"/>
        </w:rPr>
        <w:t xml:space="preserve"> </w:t>
      </w:r>
      <w:r w:rsidR="004D2DEE">
        <w:rPr>
          <w:rFonts w:eastAsia="Calibri"/>
        </w:rPr>
        <w:t>умения выявлять и решать проблемы</w:t>
      </w:r>
    </w:p>
    <w:p w:rsidR="00E724A0" w:rsidRPr="004D2DEE" w:rsidRDefault="004D2DEE" w:rsidP="00CA246C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Calibri"/>
        </w:rPr>
      </w:pPr>
      <w:r>
        <w:t xml:space="preserve">Возможность </w:t>
      </w:r>
      <w:r w:rsidR="00142B71">
        <w:t xml:space="preserve">приезжать для консультаций </w:t>
      </w:r>
      <w:r>
        <w:t>в г. Алматы</w:t>
      </w:r>
      <w:r w:rsidR="00FD530F" w:rsidRPr="004D2DEE">
        <w:t xml:space="preserve"> (</w:t>
      </w:r>
      <w:r>
        <w:t>Казахстан</w:t>
      </w:r>
      <w:r w:rsidR="00FD530F" w:rsidRPr="004D2DEE">
        <w:t>)</w:t>
      </w:r>
      <w:r w:rsidR="00E724A0" w:rsidRPr="004D2DEE">
        <w:t>.</w:t>
      </w:r>
    </w:p>
    <w:p w:rsidR="00E724A0" w:rsidRPr="004D2DEE" w:rsidRDefault="004D2DEE" w:rsidP="00CA246C">
      <w:pPr>
        <w:spacing w:before="240" w:after="0" w:line="240" w:lineRule="auto"/>
        <w:ind w:left="709" w:hanging="283"/>
        <w:jc w:val="both"/>
        <w:rPr>
          <w:rFonts w:eastAsia="Calibri"/>
          <w:b/>
          <w:i/>
        </w:rPr>
      </w:pPr>
      <w:r>
        <w:rPr>
          <w:rFonts w:eastAsia="Calibri"/>
          <w:b/>
          <w:i/>
        </w:rPr>
        <w:t>Коммуника</w:t>
      </w:r>
      <w:r w:rsidR="00142B71">
        <w:rPr>
          <w:rFonts w:eastAsia="Calibri"/>
          <w:b/>
          <w:i/>
        </w:rPr>
        <w:t>ционные</w:t>
      </w:r>
      <w:r>
        <w:rPr>
          <w:rFonts w:eastAsia="Calibri"/>
          <w:b/>
          <w:i/>
        </w:rPr>
        <w:t xml:space="preserve"> способности и навыки работы с компьютером</w:t>
      </w:r>
      <w:r w:rsidR="00E724A0" w:rsidRPr="004D2DEE">
        <w:rPr>
          <w:rFonts w:eastAsia="Calibri"/>
          <w:b/>
          <w:i/>
        </w:rPr>
        <w:t>:</w:t>
      </w:r>
    </w:p>
    <w:p w:rsidR="00E724A0" w:rsidRPr="004D2DEE" w:rsidRDefault="004D2DEE" w:rsidP="00CA246C">
      <w:pPr>
        <w:pStyle w:val="a4"/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Calibri"/>
        </w:rPr>
      </w:pPr>
      <w:r>
        <w:rPr>
          <w:rFonts w:eastAsia="Calibri"/>
        </w:rPr>
        <w:t>Компьютерная</w:t>
      </w:r>
      <w:r w:rsidRPr="004D2DEE">
        <w:rPr>
          <w:rFonts w:eastAsia="Calibri"/>
        </w:rPr>
        <w:t xml:space="preserve"> </w:t>
      </w:r>
      <w:r>
        <w:rPr>
          <w:rFonts w:eastAsia="Calibri"/>
        </w:rPr>
        <w:t>грамотность</w:t>
      </w:r>
      <w:r w:rsidR="00E724A0" w:rsidRPr="004D2DEE">
        <w:rPr>
          <w:rFonts w:eastAsia="Calibri"/>
        </w:rPr>
        <w:t xml:space="preserve"> (</w:t>
      </w:r>
      <w:r w:rsidR="00E724A0" w:rsidRPr="00F37A11">
        <w:rPr>
          <w:rFonts w:eastAsia="Calibri"/>
          <w:lang w:val="en-US"/>
        </w:rPr>
        <w:t>MS</w:t>
      </w:r>
      <w:r w:rsidR="00E724A0" w:rsidRPr="004D2DEE">
        <w:rPr>
          <w:rFonts w:eastAsia="Calibri"/>
        </w:rPr>
        <w:t xml:space="preserve"> </w:t>
      </w:r>
      <w:r w:rsidR="00E724A0" w:rsidRPr="00F37A11">
        <w:rPr>
          <w:rFonts w:eastAsia="Calibri"/>
          <w:lang w:val="en-US"/>
        </w:rPr>
        <w:t>office</w:t>
      </w:r>
      <w:r w:rsidR="00E724A0" w:rsidRPr="004D2DEE">
        <w:rPr>
          <w:rFonts w:eastAsia="Calibri"/>
        </w:rPr>
        <w:t xml:space="preserve">, </w:t>
      </w:r>
      <w:r w:rsidR="00E724A0" w:rsidRPr="00F37A11">
        <w:rPr>
          <w:rFonts w:eastAsia="Calibri"/>
          <w:lang w:val="en-US"/>
        </w:rPr>
        <w:t>MS</w:t>
      </w:r>
      <w:r w:rsidR="00E724A0" w:rsidRPr="004D2DEE">
        <w:rPr>
          <w:rFonts w:eastAsia="Calibri"/>
        </w:rPr>
        <w:t xml:space="preserve"> </w:t>
      </w:r>
      <w:r w:rsidR="00E724A0" w:rsidRPr="00F37A11">
        <w:rPr>
          <w:rFonts w:eastAsia="Calibri"/>
          <w:lang w:val="en-US"/>
        </w:rPr>
        <w:t>Word</w:t>
      </w:r>
      <w:r w:rsidR="00E724A0" w:rsidRPr="004D2DEE">
        <w:rPr>
          <w:rFonts w:eastAsia="Calibri"/>
        </w:rPr>
        <w:t xml:space="preserve">, </w:t>
      </w:r>
      <w:r w:rsidR="00E724A0" w:rsidRPr="00F37A11">
        <w:rPr>
          <w:rFonts w:eastAsia="Calibri"/>
          <w:lang w:val="en-US"/>
        </w:rPr>
        <w:t>MS</w:t>
      </w:r>
      <w:r w:rsidR="00E724A0" w:rsidRPr="004D2DEE">
        <w:rPr>
          <w:rFonts w:eastAsia="Calibri"/>
        </w:rPr>
        <w:t xml:space="preserve"> </w:t>
      </w:r>
      <w:r w:rsidR="00E724A0" w:rsidRPr="00F37A11">
        <w:rPr>
          <w:rFonts w:eastAsia="Calibri"/>
          <w:lang w:val="en-US"/>
        </w:rPr>
        <w:t>Excel</w:t>
      </w:r>
      <w:r w:rsidR="00E724A0" w:rsidRPr="004D2DEE">
        <w:rPr>
          <w:rFonts w:eastAsia="Calibri"/>
        </w:rPr>
        <w:t xml:space="preserve">, </w:t>
      </w:r>
      <w:r w:rsidR="00E724A0" w:rsidRPr="00F37A11">
        <w:rPr>
          <w:rFonts w:eastAsia="Calibri"/>
          <w:lang w:val="en-US"/>
        </w:rPr>
        <w:t>Power</w:t>
      </w:r>
      <w:r w:rsidR="00E724A0" w:rsidRPr="004D2DEE">
        <w:rPr>
          <w:rFonts w:eastAsia="Calibri"/>
        </w:rPr>
        <w:t xml:space="preserve"> </w:t>
      </w:r>
      <w:r>
        <w:rPr>
          <w:rFonts w:eastAsia="Calibri"/>
          <w:lang w:val="en-US"/>
        </w:rPr>
        <w:t>P</w:t>
      </w:r>
      <w:r w:rsidR="00E724A0" w:rsidRPr="00F37A11">
        <w:rPr>
          <w:rFonts w:eastAsia="Calibri"/>
          <w:lang w:val="en-US"/>
        </w:rPr>
        <w:t>oint</w:t>
      </w:r>
      <w:r w:rsidR="00E724A0" w:rsidRPr="004D2DEE">
        <w:rPr>
          <w:rFonts w:eastAsia="Calibri"/>
        </w:rPr>
        <w:t xml:space="preserve">, </w:t>
      </w:r>
      <w:r w:rsidR="00E724A0" w:rsidRPr="00F37A11">
        <w:rPr>
          <w:rFonts w:eastAsia="Calibri"/>
          <w:lang w:val="en-US"/>
        </w:rPr>
        <w:t>Internet</w:t>
      </w:r>
      <w:r w:rsidR="00E724A0" w:rsidRPr="004D2DEE">
        <w:rPr>
          <w:rFonts w:eastAsia="Calibri"/>
        </w:rPr>
        <w:t xml:space="preserve"> </w:t>
      </w:r>
      <w:r w:rsidR="00E724A0" w:rsidRPr="00F37A11">
        <w:rPr>
          <w:rFonts w:eastAsia="Calibri"/>
          <w:lang w:val="en-US"/>
        </w:rPr>
        <w:t>E</w:t>
      </w:r>
      <w:r w:rsidR="00E724A0" w:rsidRPr="004D2DEE">
        <w:rPr>
          <w:rFonts w:eastAsia="Calibri"/>
        </w:rPr>
        <w:t>-</w:t>
      </w:r>
      <w:r w:rsidR="00E724A0" w:rsidRPr="00F37A11">
        <w:rPr>
          <w:rFonts w:eastAsia="Calibri"/>
          <w:lang w:val="en-US"/>
        </w:rPr>
        <w:t>mail</w:t>
      </w:r>
      <w:r w:rsidR="00E724A0" w:rsidRPr="004D2DEE">
        <w:rPr>
          <w:rFonts w:eastAsia="Calibri"/>
        </w:rPr>
        <w:t xml:space="preserve"> </w:t>
      </w:r>
      <w:r>
        <w:rPr>
          <w:rFonts w:eastAsia="Calibri"/>
        </w:rPr>
        <w:t>и</w:t>
      </w:r>
      <w:r w:rsidRPr="004D2DEE">
        <w:rPr>
          <w:rFonts w:eastAsia="Calibri"/>
        </w:rPr>
        <w:t xml:space="preserve"> </w:t>
      </w:r>
      <w:r>
        <w:rPr>
          <w:rFonts w:eastAsia="Calibri"/>
        </w:rPr>
        <w:t>т</w:t>
      </w:r>
      <w:r w:rsidRPr="004D2DEE">
        <w:rPr>
          <w:rFonts w:eastAsia="Calibri"/>
        </w:rPr>
        <w:t>.</w:t>
      </w:r>
      <w:r>
        <w:rPr>
          <w:rFonts w:eastAsia="Calibri"/>
        </w:rPr>
        <w:t>д</w:t>
      </w:r>
      <w:r w:rsidR="00E724A0" w:rsidRPr="004D2DEE">
        <w:rPr>
          <w:rFonts w:eastAsia="Calibri"/>
        </w:rPr>
        <w:t xml:space="preserve">.) </w:t>
      </w:r>
      <w:r>
        <w:rPr>
          <w:rFonts w:eastAsia="Calibri"/>
        </w:rPr>
        <w:t>является</w:t>
      </w:r>
      <w:r w:rsidRPr="004D2DEE">
        <w:rPr>
          <w:rFonts w:eastAsia="Calibri"/>
        </w:rPr>
        <w:t xml:space="preserve"> </w:t>
      </w:r>
      <w:r>
        <w:rPr>
          <w:rFonts w:eastAsia="Calibri"/>
        </w:rPr>
        <w:t>обязательным</w:t>
      </w:r>
      <w:r w:rsidRPr="004D2DEE">
        <w:rPr>
          <w:rFonts w:eastAsia="Calibri"/>
        </w:rPr>
        <w:t xml:space="preserve"> </w:t>
      </w:r>
      <w:r>
        <w:rPr>
          <w:rFonts w:eastAsia="Calibri"/>
        </w:rPr>
        <w:t>требованием</w:t>
      </w:r>
      <w:r w:rsidR="00E724A0" w:rsidRPr="004D2DEE">
        <w:rPr>
          <w:rFonts w:eastAsia="Calibri"/>
        </w:rPr>
        <w:t xml:space="preserve">, </w:t>
      </w:r>
      <w:r>
        <w:rPr>
          <w:rFonts w:eastAsia="Calibri"/>
        </w:rPr>
        <w:t>опыт в создании и ведении баз данных</w:t>
      </w:r>
      <w:r w:rsidR="00E724A0" w:rsidRPr="004D2DEE">
        <w:rPr>
          <w:rFonts w:eastAsia="Calibri"/>
        </w:rPr>
        <w:t xml:space="preserve"> </w:t>
      </w:r>
      <w:r>
        <w:t>является дополнительным преимуществом</w:t>
      </w:r>
      <w:r w:rsidR="00E724A0" w:rsidRPr="004D2DEE">
        <w:rPr>
          <w:rFonts w:eastAsia="Calibri"/>
        </w:rPr>
        <w:t xml:space="preserve"> </w:t>
      </w:r>
    </w:p>
    <w:p w:rsidR="00E724A0" w:rsidRPr="004D2DEE" w:rsidRDefault="004D2DEE" w:rsidP="00CA246C">
      <w:pPr>
        <w:pStyle w:val="a4"/>
        <w:numPr>
          <w:ilvl w:val="0"/>
          <w:numId w:val="7"/>
        </w:numPr>
        <w:spacing w:after="0" w:line="240" w:lineRule="auto"/>
        <w:ind w:left="709" w:hanging="283"/>
        <w:jc w:val="both"/>
      </w:pPr>
      <w:r>
        <w:t>Свободное владение письменным и разговорным русским языком</w:t>
      </w:r>
      <w:r w:rsidR="00E724A0" w:rsidRPr="004D2DEE">
        <w:t>.</w:t>
      </w:r>
      <w:r w:rsidR="00FD530F" w:rsidRPr="004D2DEE">
        <w:t xml:space="preserve"> </w:t>
      </w:r>
      <w:r>
        <w:t>Знание английского языка</w:t>
      </w:r>
      <w:r w:rsidR="00FD530F" w:rsidRPr="004D2DEE">
        <w:t xml:space="preserve"> </w:t>
      </w:r>
      <w:r>
        <w:t>является ценным качеством</w:t>
      </w:r>
      <w:r w:rsidR="00E724A0" w:rsidRPr="004D2DEE">
        <w:t xml:space="preserve"> </w:t>
      </w:r>
    </w:p>
    <w:p w:rsidR="00E724A0" w:rsidRPr="004D2DEE" w:rsidRDefault="00E724A0" w:rsidP="00CA246C">
      <w:pPr>
        <w:spacing w:line="240" w:lineRule="auto"/>
      </w:pPr>
    </w:p>
    <w:p w:rsidR="009D6C6E" w:rsidRPr="00F37A11" w:rsidRDefault="004D2DEE" w:rsidP="00CA246C">
      <w:pPr>
        <w:pStyle w:val="a4"/>
        <w:numPr>
          <w:ilvl w:val="0"/>
          <w:numId w:val="1"/>
        </w:numPr>
        <w:spacing w:line="240" w:lineRule="auto"/>
        <w:jc w:val="both"/>
        <w:outlineLvl w:val="0"/>
        <w:rPr>
          <w:b/>
          <w:lang w:val="en-US"/>
        </w:rPr>
      </w:pPr>
      <w:r>
        <w:rPr>
          <w:b/>
        </w:rPr>
        <w:t>График работы и подотчетность</w:t>
      </w:r>
    </w:p>
    <w:p w:rsidR="009D6C6E" w:rsidRPr="0047601F" w:rsidRDefault="004D2DEE" w:rsidP="00CA246C">
      <w:pPr>
        <w:spacing w:line="240" w:lineRule="auto"/>
        <w:jc w:val="both"/>
        <w:outlineLvl w:val="0"/>
      </w:pPr>
      <w:r>
        <w:t>Примерная</w:t>
      </w:r>
      <w:r w:rsidRPr="004A13E5">
        <w:t xml:space="preserve"> </w:t>
      </w:r>
      <w:r>
        <w:t>продолжительность</w:t>
      </w:r>
      <w:r w:rsidR="009D6C6E" w:rsidRPr="004A13E5">
        <w:t xml:space="preserve"> </w:t>
      </w:r>
      <w:r w:rsidR="004A13E5" w:rsidRPr="004A13E5">
        <w:t>консультативн</w:t>
      </w:r>
      <w:r w:rsidR="004A13E5">
        <w:t>ой</w:t>
      </w:r>
      <w:r w:rsidR="004A13E5" w:rsidRPr="004A13E5">
        <w:t xml:space="preserve"> деятельност</w:t>
      </w:r>
      <w:r w:rsidR="004A13E5">
        <w:t>и</w:t>
      </w:r>
      <w:r w:rsidR="004A13E5" w:rsidRPr="004A13E5">
        <w:t xml:space="preserve"> – </w:t>
      </w:r>
      <w:r w:rsidR="004A13E5">
        <w:t>с</w:t>
      </w:r>
      <w:r w:rsidR="004A13E5" w:rsidRPr="004A13E5">
        <w:t xml:space="preserve"> </w:t>
      </w:r>
      <w:r w:rsidR="004A13E5">
        <w:t>декабря</w:t>
      </w:r>
      <w:r w:rsidR="004A13E5" w:rsidRPr="004A13E5">
        <w:t xml:space="preserve"> </w:t>
      </w:r>
      <w:r w:rsidR="009D6C6E" w:rsidRPr="004A13E5">
        <w:t>2016</w:t>
      </w:r>
      <w:r w:rsidR="004A13E5" w:rsidRPr="004A13E5">
        <w:t xml:space="preserve"> </w:t>
      </w:r>
      <w:r w:rsidR="004A13E5">
        <w:t>г</w:t>
      </w:r>
      <w:r w:rsidR="004A13E5" w:rsidRPr="004A13E5">
        <w:t xml:space="preserve">. </w:t>
      </w:r>
      <w:r w:rsidR="004A13E5">
        <w:t>до</w:t>
      </w:r>
      <w:r w:rsidR="004A13E5" w:rsidRPr="004A13E5">
        <w:t xml:space="preserve"> </w:t>
      </w:r>
      <w:r w:rsidR="004A13E5">
        <w:t>марта</w:t>
      </w:r>
      <w:r w:rsidR="0027767D" w:rsidRPr="004A13E5">
        <w:t xml:space="preserve"> </w:t>
      </w:r>
      <w:r w:rsidR="009D6C6E" w:rsidRPr="004A13E5">
        <w:t>201</w:t>
      </w:r>
      <w:r w:rsidR="00B007AD" w:rsidRPr="004A13E5">
        <w:t>7</w:t>
      </w:r>
      <w:r w:rsidR="004A13E5" w:rsidRPr="004A13E5">
        <w:t xml:space="preserve"> </w:t>
      </w:r>
      <w:r w:rsidR="004A13E5">
        <w:t>г</w:t>
      </w:r>
      <w:r w:rsidR="004A13E5" w:rsidRPr="004A13E5">
        <w:t>.</w:t>
      </w:r>
      <w:r w:rsidR="004A13E5">
        <w:t>, с возможностью</w:t>
      </w:r>
      <w:r w:rsidR="0027767D" w:rsidRPr="004A13E5">
        <w:t xml:space="preserve"> </w:t>
      </w:r>
      <w:r w:rsidR="004A13E5">
        <w:t>продления</w:t>
      </w:r>
      <w:r w:rsidR="004A13E5" w:rsidRPr="004A13E5">
        <w:t xml:space="preserve"> срока действия договора</w:t>
      </w:r>
      <w:r w:rsidR="009D6C6E" w:rsidRPr="004A13E5">
        <w:t>.</w:t>
      </w:r>
      <w:r w:rsidR="00505A08" w:rsidRPr="004A13E5">
        <w:t xml:space="preserve"> </w:t>
      </w:r>
      <w:r w:rsidR="004A13E5">
        <w:t>Приблизительное</w:t>
      </w:r>
      <w:r w:rsidR="004A13E5" w:rsidRPr="0047601F">
        <w:t xml:space="preserve"> </w:t>
      </w:r>
      <w:r w:rsidR="004A13E5">
        <w:t>количество</w:t>
      </w:r>
      <w:r w:rsidR="004A13E5" w:rsidRPr="0047601F">
        <w:t xml:space="preserve"> </w:t>
      </w:r>
      <w:r w:rsidR="004A13E5">
        <w:t>рабочих</w:t>
      </w:r>
      <w:r w:rsidR="004A13E5" w:rsidRPr="0047601F">
        <w:t xml:space="preserve"> </w:t>
      </w:r>
      <w:r w:rsidR="004A13E5">
        <w:t>дней</w:t>
      </w:r>
      <w:r w:rsidR="004A13E5" w:rsidRPr="0047601F">
        <w:t xml:space="preserve"> – </w:t>
      </w:r>
      <w:r w:rsidR="004A13E5">
        <w:t>до</w:t>
      </w:r>
      <w:r w:rsidR="004A13E5" w:rsidRPr="0047601F">
        <w:t xml:space="preserve"> </w:t>
      </w:r>
      <w:r w:rsidR="005B71AA" w:rsidRPr="0047601F">
        <w:t>60</w:t>
      </w:r>
      <w:r w:rsidR="0027767D" w:rsidRPr="0047601F">
        <w:t xml:space="preserve">. </w:t>
      </w:r>
    </w:p>
    <w:p w:rsidR="009D6C6E" w:rsidRPr="004A13E5" w:rsidRDefault="004A13E5" w:rsidP="00CA246C">
      <w:pPr>
        <w:spacing w:line="240" w:lineRule="auto"/>
        <w:jc w:val="both"/>
      </w:pPr>
      <w:r>
        <w:t>Консультант</w:t>
      </w:r>
      <w:r w:rsidRPr="004A13E5">
        <w:t xml:space="preserve"> </w:t>
      </w:r>
      <w:r w:rsidR="00A1031B">
        <w:t>отчитывается перед</w:t>
      </w:r>
      <w:r w:rsidR="00AC7806">
        <w:t xml:space="preserve"> следующими членами РКГ</w:t>
      </w:r>
      <w:r w:rsidR="00ED0E7D">
        <w:t xml:space="preserve">, проекта </w:t>
      </w:r>
      <w:r w:rsidR="00ED0E7D" w:rsidRPr="00F37A11">
        <w:rPr>
          <w:lang w:val="en-US"/>
        </w:rPr>
        <w:t>CAMP</w:t>
      </w:r>
      <w:r w:rsidR="00ED0E7D" w:rsidRPr="004A13E5">
        <w:t>4</w:t>
      </w:r>
      <w:r w:rsidR="00ED0E7D" w:rsidRPr="00F37A11">
        <w:rPr>
          <w:lang w:val="en-US"/>
        </w:rPr>
        <w:t>ASB</w:t>
      </w:r>
      <w:r w:rsidR="00AC7806" w:rsidRPr="00AC7806">
        <w:t>:</w:t>
      </w:r>
      <w:r w:rsidRPr="004A13E5">
        <w:t xml:space="preserve"> </w:t>
      </w:r>
      <w:r w:rsidR="00AC7806">
        <w:t>Специалист по изменению климата и Специалист по управлению данными.</w:t>
      </w:r>
    </w:p>
    <w:sectPr w:rsidR="009D6C6E" w:rsidRPr="004A13E5" w:rsidSect="001F64C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EA4" w:rsidRDefault="00467EA4" w:rsidP="00CC11DD">
      <w:pPr>
        <w:spacing w:after="0" w:line="240" w:lineRule="auto"/>
      </w:pPr>
      <w:r>
        <w:separator/>
      </w:r>
    </w:p>
  </w:endnote>
  <w:endnote w:type="continuationSeparator" w:id="0">
    <w:p w:rsidR="00467EA4" w:rsidRDefault="00467EA4" w:rsidP="00CC1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en-US"/>
      </w:rPr>
      <w:id w:val="80452587"/>
      <w:docPartObj>
        <w:docPartGallery w:val="Page Numbers (Bottom of Page)"/>
        <w:docPartUnique/>
      </w:docPartObj>
    </w:sdtPr>
    <w:sdtContent>
      <w:sdt>
        <w:sdtPr>
          <w:rPr>
            <w:lang w:val="en-US"/>
          </w:rPr>
          <w:id w:val="43076292"/>
          <w:docPartObj>
            <w:docPartGallery w:val="Page Numbers (Top of Page)"/>
            <w:docPartUnique/>
          </w:docPartObj>
        </w:sdtPr>
        <w:sdtContent>
          <w:p w:rsidR="003C71E4" w:rsidRPr="00240075" w:rsidRDefault="003C71E4">
            <w:pPr>
              <w:pStyle w:val="a8"/>
              <w:jc w:val="right"/>
              <w:rPr>
                <w:lang w:val="en-US"/>
              </w:rPr>
            </w:pPr>
            <w:r>
              <w:t>Стр.</w:t>
            </w:r>
            <w:r w:rsidRPr="00240075">
              <w:rPr>
                <w:lang w:val="en-US"/>
              </w:rPr>
              <w:t xml:space="preserve"> </w:t>
            </w:r>
            <w:r w:rsidR="0012313B" w:rsidRPr="00240075">
              <w:rPr>
                <w:b/>
                <w:sz w:val="24"/>
                <w:szCs w:val="24"/>
                <w:lang w:val="en-US"/>
              </w:rPr>
              <w:fldChar w:fldCharType="begin"/>
            </w:r>
            <w:r w:rsidRPr="00240075">
              <w:rPr>
                <w:b/>
                <w:lang w:val="en-US"/>
              </w:rPr>
              <w:instrText>PAGE</w:instrText>
            </w:r>
            <w:r w:rsidR="0012313B" w:rsidRPr="00240075">
              <w:rPr>
                <w:b/>
                <w:sz w:val="24"/>
                <w:szCs w:val="24"/>
                <w:lang w:val="en-US"/>
              </w:rPr>
              <w:fldChar w:fldCharType="separate"/>
            </w:r>
            <w:r w:rsidR="00142B71">
              <w:rPr>
                <w:b/>
                <w:noProof/>
                <w:lang w:val="en-US"/>
              </w:rPr>
              <w:t>1</w:t>
            </w:r>
            <w:r w:rsidR="0012313B" w:rsidRPr="00240075">
              <w:rPr>
                <w:b/>
                <w:sz w:val="24"/>
                <w:szCs w:val="24"/>
                <w:lang w:val="en-US"/>
              </w:rPr>
              <w:fldChar w:fldCharType="end"/>
            </w:r>
            <w:r w:rsidRPr="00240075">
              <w:rPr>
                <w:lang w:val="en-US"/>
              </w:rPr>
              <w:t xml:space="preserve"> </w:t>
            </w:r>
            <w:r>
              <w:t>из</w:t>
            </w:r>
            <w:r w:rsidRPr="00240075">
              <w:rPr>
                <w:lang w:val="en-US"/>
              </w:rPr>
              <w:t xml:space="preserve"> </w:t>
            </w:r>
            <w:r w:rsidR="0012313B" w:rsidRPr="00240075">
              <w:rPr>
                <w:b/>
                <w:sz w:val="24"/>
                <w:szCs w:val="24"/>
                <w:lang w:val="en-US"/>
              </w:rPr>
              <w:fldChar w:fldCharType="begin"/>
            </w:r>
            <w:r w:rsidRPr="00240075">
              <w:rPr>
                <w:b/>
                <w:lang w:val="en-US"/>
              </w:rPr>
              <w:instrText>NUMPAGES</w:instrText>
            </w:r>
            <w:r w:rsidR="0012313B" w:rsidRPr="00240075">
              <w:rPr>
                <w:b/>
                <w:sz w:val="24"/>
                <w:szCs w:val="24"/>
                <w:lang w:val="en-US"/>
              </w:rPr>
              <w:fldChar w:fldCharType="separate"/>
            </w:r>
            <w:r w:rsidR="00142B71">
              <w:rPr>
                <w:b/>
                <w:noProof/>
                <w:lang w:val="en-US"/>
              </w:rPr>
              <w:t>6</w:t>
            </w:r>
            <w:r w:rsidR="0012313B" w:rsidRPr="00240075">
              <w:rPr>
                <w:b/>
                <w:sz w:val="24"/>
                <w:szCs w:val="24"/>
                <w:lang w:val="en-US"/>
              </w:rPr>
              <w:fldChar w:fldCharType="end"/>
            </w:r>
          </w:p>
        </w:sdtContent>
      </w:sdt>
    </w:sdtContent>
  </w:sdt>
  <w:p w:rsidR="003C71E4" w:rsidRPr="00240075" w:rsidRDefault="003C71E4">
    <w:pPr>
      <w:pStyle w:val="a8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EA4" w:rsidRDefault="00467EA4" w:rsidP="00CC11DD">
      <w:pPr>
        <w:spacing w:after="0" w:line="240" w:lineRule="auto"/>
      </w:pPr>
      <w:r>
        <w:separator/>
      </w:r>
    </w:p>
  </w:footnote>
  <w:footnote w:type="continuationSeparator" w:id="0">
    <w:p w:rsidR="00467EA4" w:rsidRDefault="00467EA4" w:rsidP="00CC11DD">
      <w:pPr>
        <w:spacing w:after="0" w:line="240" w:lineRule="auto"/>
      </w:pPr>
      <w:r>
        <w:continuationSeparator/>
      </w:r>
    </w:p>
  </w:footnote>
  <w:footnote w:id="1">
    <w:p w:rsidR="00B1277E" w:rsidRPr="001A1863" w:rsidRDefault="00B1277E" w:rsidP="00B1277E">
      <w:pPr>
        <w:pStyle w:val="af2"/>
      </w:pPr>
      <w:r>
        <w:rPr>
          <w:rStyle w:val="af4"/>
        </w:rPr>
        <w:footnoteRef/>
      </w:r>
      <w:r w:rsidRPr="001A1863">
        <w:t xml:space="preserve"> </w:t>
      </w:r>
      <w:r>
        <w:rPr>
          <w:sz w:val="18"/>
          <w:szCs w:val="18"/>
        </w:rPr>
        <w:t>Более</w:t>
      </w:r>
      <w:r w:rsidRPr="001A1863">
        <w:rPr>
          <w:sz w:val="18"/>
          <w:szCs w:val="18"/>
        </w:rPr>
        <w:t xml:space="preserve"> </w:t>
      </w:r>
      <w:r>
        <w:rPr>
          <w:sz w:val="18"/>
          <w:szCs w:val="18"/>
        </w:rPr>
        <w:t>подробную</w:t>
      </w:r>
      <w:r w:rsidRPr="001A1863">
        <w:rPr>
          <w:sz w:val="18"/>
          <w:szCs w:val="18"/>
        </w:rPr>
        <w:t xml:space="preserve"> </w:t>
      </w:r>
      <w:r>
        <w:rPr>
          <w:sz w:val="18"/>
          <w:szCs w:val="18"/>
        </w:rPr>
        <w:t>информацию</w:t>
      </w:r>
      <w:r w:rsidRPr="001A1863">
        <w:rPr>
          <w:sz w:val="18"/>
          <w:szCs w:val="18"/>
        </w:rPr>
        <w:t xml:space="preserve"> </w:t>
      </w:r>
      <w:r>
        <w:rPr>
          <w:sz w:val="18"/>
          <w:szCs w:val="18"/>
        </w:rPr>
        <w:t>о</w:t>
      </w:r>
      <w:r w:rsidRPr="001A1863">
        <w:rPr>
          <w:sz w:val="18"/>
          <w:szCs w:val="18"/>
        </w:rPr>
        <w:t xml:space="preserve"> </w:t>
      </w:r>
      <w:r>
        <w:rPr>
          <w:sz w:val="18"/>
          <w:szCs w:val="18"/>
        </w:rPr>
        <w:t>проекте</w:t>
      </w:r>
      <w:r w:rsidRPr="001A1863">
        <w:rPr>
          <w:sz w:val="18"/>
          <w:szCs w:val="18"/>
        </w:rPr>
        <w:t xml:space="preserve"> </w:t>
      </w:r>
      <w:r>
        <w:rPr>
          <w:sz w:val="18"/>
          <w:szCs w:val="18"/>
        </w:rPr>
        <w:t>и</w:t>
      </w:r>
      <w:r w:rsidRPr="001A1863">
        <w:rPr>
          <w:sz w:val="18"/>
          <w:szCs w:val="18"/>
        </w:rPr>
        <w:t xml:space="preserve"> </w:t>
      </w:r>
      <w:r>
        <w:rPr>
          <w:sz w:val="18"/>
          <w:szCs w:val="18"/>
        </w:rPr>
        <w:t>описание</w:t>
      </w:r>
      <w:r w:rsidRPr="001A1863">
        <w:rPr>
          <w:sz w:val="18"/>
          <w:szCs w:val="18"/>
        </w:rPr>
        <w:t xml:space="preserve"> </w:t>
      </w:r>
      <w:r>
        <w:rPr>
          <w:sz w:val="18"/>
          <w:szCs w:val="18"/>
        </w:rPr>
        <w:t>всех</w:t>
      </w:r>
      <w:r w:rsidRPr="001A1863">
        <w:rPr>
          <w:sz w:val="18"/>
          <w:szCs w:val="18"/>
        </w:rPr>
        <w:t xml:space="preserve"> </w:t>
      </w:r>
      <w:r>
        <w:rPr>
          <w:sz w:val="18"/>
          <w:szCs w:val="18"/>
        </w:rPr>
        <w:t>компонентов и</w:t>
      </w:r>
      <w:r w:rsidRPr="001A1863">
        <w:rPr>
          <w:sz w:val="18"/>
          <w:szCs w:val="18"/>
        </w:rPr>
        <w:t xml:space="preserve"> </w:t>
      </w:r>
      <w:r>
        <w:rPr>
          <w:sz w:val="18"/>
          <w:szCs w:val="18"/>
        </w:rPr>
        <w:t>субкомпонентов см. в</w:t>
      </w:r>
      <w:r w:rsidRPr="001A186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Документе по экспертизе проекта </w:t>
      </w:r>
      <w:r w:rsidRPr="00720533">
        <w:rPr>
          <w:sz w:val="18"/>
          <w:szCs w:val="18"/>
          <w:lang w:val="en-US"/>
        </w:rPr>
        <w:t>CAMP</w:t>
      </w:r>
      <w:r w:rsidRPr="001A1863">
        <w:rPr>
          <w:sz w:val="18"/>
          <w:szCs w:val="18"/>
        </w:rPr>
        <w:t>4</w:t>
      </w:r>
      <w:r w:rsidRPr="00720533">
        <w:rPr>
          <w:sz w:val="18"/>
          <w:szCs w:val="18"/>
          <w:lang w:val="en-US"/>
        </w:rPr>
        <w:t>ASB</w:t>
      </w:r>
      <w:r w:rsidRPr="001A1863">
        <w:rPr>
          <w:sz w:val="18"/>
          <w:szCs w:val="18"/>
        </w:rPr>
        <w:t xml:space="preserve"> (</w:t>
      </w:r>
      <w:hyperlink r:id="rId1" w:history="1">
        <w:r w:rsidRPr="000A5FD2">
          <w:rPr>
            <w:rStyle w:val="af5"/>
            <w:sz w:val="18"/>
            <w:szCs w:val="18"/>
            <w:lang w:val="en-US"/>
          </w:rPr>
          <w:t>PAD</w:t>
        </w:r>
      </w:hyperlink>
      <w:r w:rsidRPr="001A1863">
        <w:rPr>
          <w:sz w:val="18"/>
          <w:szCs w:val="18"/>
        </w:rPr>
        <w:t xml:space="preserve">)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46E27"/>
    <w:multiLevelType w:val="hybridMultilevel"/>
    <w:tmpl w:val="30941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5184A"/>
    <w:multiLevelType w:val="multilevel"/>
    <w:tmpl w:val="41EC5B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A990834"/>
    <w:multiLevelType w:val="multilevel"/>
    <w:tmpl w:val="1BB672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1585872"/>
    <w:multiLevelType w:val="hybridMultilevel"/>
    <w:tmpl w:val="C7D00336"/>
    <w:lvl w:ilvl="0" w:tplc="87BCCC1C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24B67"/>
    <w:multiLevelType w:val="hybridMultilevel"/>
    <w:tmpl w:val="18C22D2A"/>
    <w:lvl w:ilvl="0" w:tplc="4BAEE5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2A8D874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B521A"/>
    <w:multiLevelType w:val="hybridMultilevel"/>
    <w:tmpl w:val="5652E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550B8"/>
    <w:multiLevelType w:val="hybridMultilevel"/>
    <w:tmpl w:val="B73E4724"/>
    <w:lvl w:ilvl="0" w:tplc="87BCCC1C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F7904"/>
    <w:multiLevelType w:val="hybridMultilevel"/>
    <w:tmpl w:val="C4580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217EC2"/>
    <w:multiLevelType w:val="hybridMultilevel"/>
    <w:tmpl w:val="590ED4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1B46C8"/>
    <w:multiLevelType w:val="multilevel"/>
    <w:tmpl w:val="41EC5B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90A251C"/>
    <w:multiLevelType w:val="hybridMultilevel"/>
    <w:tmpl w:val="9B2C85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715E5B"/>
    <w:multiLevelType w:val="hybridMultilevel"/>
    <w:tmpl w:val="91224222"/>
    <w:lvl w:ilvl="0" w:tplc="9FE6D85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87BCCC1C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717A27"/>
    <w:multiLevelType w:val="hybridMultilevel"/>
    <w:tmpl w:val="D5662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F0D25A3"/>
    <w:multiLevelType w:val="hybridMultilevel"/>
    <w:tmpl w:val="C05057B6"/>
    <w:lvl w:ilvl="0" w:tplc="1A9085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D2149"/>
    <w:multiLevelType w:val="hybridMultilevel"/>
    <w:tmpl w:val="63A88F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7780FBA"/>
    <w:multiLevelType w:val="hybridMultilevel"/>
    <w:tmpl w:val="1C8CA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4"/>
  </w:num>
  <w:num w:numId="5">
    <w:abstractNumId w:val="10"/>
  </w:num>
  <w:num w:numId="6">
    <w:abstractNumId w:val="8"/>
  </w:num>
  <w:num w:numId="7">
    <w:abstractNumId w:val="12"/>
  </w:num>
  <w:num w:numId="8">
    <w:abstractNumId w:val="11"/>
  </w:num>
  <w:num w:numId="9">
    <w:abstractNumId w:val="3"/>
  </w:num>
  <w:num w:numId="10">
    <w:abstractNumId w:val="6"/>
  </w:num>
  <w:num w:numId="11">
    <w:abstractNumId w:val="1"/>
  </w:num>
  <w:num w:numId="12">
    <w:abstractNumId w:val="4"/>
  </w:num>
  <w:num w:numId="13">
    <w:abstractNumId w:val="13"/>
  </w:num>
  <w:num w:numId="14">
    <w:abstractNumId w:val="15"/>
  </w:num>
  <w:num w:numId="15">
    <w:abstractNumId w:val="7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6BD6"/>
    <w:rsid w:val="0000480B"/>
    <w:rsid w:val="00022A87"/>
    <w:rsid w:val="000362DB"/>
    <w:rsid w:val="00054CE2"/>
    <w:rsid w:val="0006432A"/>
    <w:rsid w:val="00085357"/>
    <w:rsid w:val="0009487C"/>
    <w:rsid w:val="000A0DD9"/>
    <w:rsid w:val="000A5FD2"/>
    <w:rsid w:val="000B47A7"/>
    <w:rsid w:val="000C0822"/>
    <w:rsid w:val="000C2E63"/>
    <w:rsid w:val="000C568E"/>
    <w:rsid w:val="000D266B"/>
    <w:rsid w:val="000D271A"/>
    <w:rsid w:val="000E3010"/>
    <w:rsid w:val="001044CE"/>
    <w:rsid w:val="0010482B"/>
    <w:rsid w:val="001148C5"/>
    <w:rsid w:val="0012198A"/>
    <w:rsid w:val="0012313B"/>
    <w:rsid w:val="00127ACA"/>
    <w:rsid w:val="00137E76"/>
    <w:rsid w:val="001409A8"/>
    <w:rsid w:val="00142B71"/>
    <w:rsid w:val="0015455C"/>
    <w:rsid w:val="00164445"/>
    <w:rsid w:val="00184F03"/>
    <w:rsid w:val="001A1863"/>
    <w:rsid w:val="001B7383"/>
    <w:rsid w:val="001D0DBD"/>
    <w:rsid w:val="001E3636"/>
    <w:rsid w:val="001E4620"/>
    <w:rsid w:val="001E482E"/>
    <w:rsid w:val="001F64C7"/>
    <w:rsid w:val="001F64C8"/>
    <w:rsid w:val="002078BF"/>
    <w:rsid w:val="00210A08"/>
    <w:rsid w:val="002132D3"/>
    <w:rsid w:val="00240075"/>
    <w:rsid w:val="002466FC"/>
    <w:rsid w:val="00253A5E"/>
    <w:rsid w:val="002629E4"/>
    <w:rsid w:val="00265DBF"/>
    <w:rsid w:val="0027767D"/>
    <w:rsid w:val="00277775"/>
    <w:rsid w:val="0028078D"/>
    <w:rsid w:val="00282C49"/>
    <w:rsid w:val="00291665"/>
    <w:rsid w:val="002A6038"/>
    <w:rsid w:val="002C0E71"/>
    <w:rsid w:val="002D1ACB"/>
    <w:rsid w:val="002D5B76"/>
    <w:rsid w:val="003108A4"/>
    <w:rsid w:val="00313F74"/>
    <w:rsid w:val="00321D4B"/>
    <w:rsid w:val="00324610"/>
    <w:rsid w:val="00345F72"/>
    <w:rsid w:val="00363D1F"/>
    <w:rsid w:val="00366A63"/>
    <w:rsid w:val="003735D4"/>
    <w:rsid w:val="003741E1"/>
    <w:rsid w:val="00374693"/>
    <w:rsid w:val="00377A81"/>
    <w:rsid w:val="00381A49"/>
    <w:rsid w:val="003875DC"/>
    <w:rsid w:val="003A2C10"/>
    <w:rsid w:val="003B4F88"/>
    <w:rsid w:val="003B60D7"/>
    <w:rsid w:val="003C71E4"/>
    <w:rsid w:val="003D3EF3"/>
    <w:rsid w:val="003F0023"/>
    <w:rsid w:val="003F483C"/>
    <w:rsid w:val="004010AD"/>
    <w:rsid w:val="00403E38"/>
    <w:rsid w:val="00410846"/>
    <w:rsid w:val="00414790"/>
    <w:rsid w:val="00422AD7"/>
    <w:rsid w:val="004253E4"/>
    <w:rsid w:val="004318C9"/>
    <w:rsid w:val="004342DA"/>
    <w:rsid w:val="00450514"/>
    <w:rsid w:val="00456BD6"/>
    <w:rsid w:val="00467330"/>
    <w:rsid w:val="00467EA4"/>
    <w:rsid w:val="00470020"/>
    <w:rsid w:val="0047601F"/>
    <w:rsid w:val="004A13CD"/>
    <w:rsid w:val="004A13E5"/>
    <w:rsid w:val="004A52A0"/>
    <w:rsid w:val="004A6992"/>
    <w:rsid w:val="004B3116"/>
    <w:rsid w:val="004B405A"/>
    <w:rsid w:val="004C111D"/>
    <w:rsid w:val="004C3151"/>
    <w:rsid w:val="004D2DEE"/>
    <w:rsid w:val="004E58A0"/>
    <w:rsid w:val="004F2390"/>
    <w:rsid w:val="004F32F2"/>
    <w:rsid w:val="004F52B1"/>
    <w:rsid w:val="004F76D3"/>
    <w:rsid w:val="00505265"/>
    <w:rsid w:val="00505A08"/>
    <w:rsid w:val="0051714F"/>
    <w:rsid w:val="00520DDB"/>
    <w:rsid w:val="00543B23"/>
    <w:rsid w:val="00545273"/>
    <w:rsid w:val="00552747"/>
    <w:rsid w:val="00553A2A"/>
    <w:rsid w:val="00571E36"/>
    <w:rsid w:val="0057746D"/>
    <w:rsid w:val="0058375A"/>
    <w:rsid w:val="0058757B"/>
    <w:rsid w:val="005930D4"/>
    <w:rsid w:val="005A5D80"/>
    <w:rsid w:val="005B71AA"/>
    <w:rsid w:val="005C1303"/>
    <w:rsid w:val="005C2F94"/>
    <w:rsid w:val="005C4E4D"/>
    <w:rsid w:val="005D0E89"/>
    <w:rsid w:val="005D7A30"/>
    <w:rsid w:val="005E2320"/>
    <w:rsid w:val="0060457B"/>
    <w:rsid w:val="0061027D"/>
    <w:rsid w:val="006112CD"/>
    <w:rsid w:val="00620069"/>
    <w:rsid w:val="006223EF"/>
    <w:rsid w:val="006245C7"/>
    <w:rsid w:val="00632121"/>
    <w:rsid w:val="00632758"/>
    <w:rsid w:val="0065361C"/>
    <w:rsid w:val="006756AA"/>
    <w:rsid w:val="00675AD4"/>
    <w:rsid w:val="006839B6"/>
    <w:rsid w:val="0068656A"/>
    <w:rsid w:val="00692474"/>
    <w:rsid w:val="006961CF"/>
    <w:rsid w:val="006A1713"/>
    <w:rsid w:val="006B4C11"/>
    <w:rsid w:val="006C52BF"/>
    <w:rsid w:val="006D148E"/>
    <w:rsid w:val="006F5A8A"/>
    <w:rsid w:val="006F5B06"/>
    <w:rsid w:val="007004F2"/>
    <w:rsid w:val="007017E6"/>
    <w:rsid w:val="00710EEA"/>
    <w:rsid w:val="00711E8F"/>
    <w:rsid w:val="00721A33"/>
    <w:rsid w:val="00740597"/>
    <w:rsid w:val="00741254"/>
    <w:rsid w:val="00760E03"/>
    <w:rsid w:val="00771609"/>
    <w:rsid w:val="00776A82"/>
    <w:rsid w:val="007777DD"/>
    <w:rsid w:val="0078470E"/>
    <w:rsid w:val="007920AE"/>
    <w:rsid w:val="0079338C"/>
    <w:rsid w:val="007A0A03"/>
    <w:rsid w:val="007A73F4"/>
    <w:rsid w:val="007B27B2"/>
    <w:rsid w:val="007C13F2"/>
    <w:rsid w:val="007C5915"/>
    <w:rsid w:val="007D28E7"/>
    <w:rsid w:val="007D3628"/>
    <w:rsid w:val="007E4ACA"/>
    <w:rsid w:val="007E4E37"/>
    <w:rsid w:val="007F3644"/>
    <w:rsid w:val="007F48B7"/>
    <w:rsid w:val="007F7933"/>
    <w:rsid w:val="00802517"/>
    <w:rsid w:val="00810DDD"/>
    <w:rsid w:val="00814A30"/>
    <w:rsid w:val="00815525"/>
    <w:rsid w:val="00836413"/>
    <w:rsid w:val="0085463C"/>
    <w:rsid w:val="00856736"/>
    <w:rsid w:val="008616A1"/>
    <w:rsid w:val="008631B5"/>
    <w:rsid w:val="008733F8"/>
    <w:rsid w:val="008801F7"/>
    <w:rsid w:val="00885655"/>
    <w:rsid w:val="00893801"/>
    <w:rsid w:val="008A0C9A"/>
    <w:rsid w:val="008A4488"/>
    <w:rsid w:val="008B7572"/>
    <w:rsid w:val="008C1BAD"/>
    <w:rsid w:val="008C58EB"/>
    <w:rsid w:val="008C6025"/>
    <w:rsid w:val="008D5AD6"/>
    <w:rsid w:val="00915336"/>
    <w:rsid w:val="009158B2"/>
    <w:rsid w:val="0093594D"/>
    <w:rsid w:val="009404A1"/>
    <w:rsid w:val="00944963"/>
    <w:rsid w:val="00951CCD"/>
    <w:rsid w:val="009555F3"/>
    <w:rsid w:val="00961281"/>
    <w:rsid w:val="0097008E"/>
    <w:rsid w:val="009765F2"/>
    <w:rsid w:val="009807D2"/>
    <w:rsid w:val="00983B90"/>
    <w:rsid w:val="0099380A"/>
    <w:rsid w:val="009D3EAA"/>
    <w:rsid w:val="009D6C6E"/>
    <w:rsid w:val="009E3911"/>
    <w:rsid w:val="009E66E9"/>
    <w:rsid w:val="009F6F43"/>
    <w:rsid w:val="009F7E08"/>
    <w:rsid w:val="00A04109"/>
    <w:rsid w:val="00A05A23"/>
    <w:rsid w:val="00A1031B"/>
    <w:rsid w:val="00A158D6"/>
    <w:rsid w:val="00A16C9F"/>
    <w:rsid w:val="00A30765"/>
    <w:rsid w:val="00A31CE8"/>
    <w:rsid w:val="00A340D2"/>
    <w:rsid w:val="00A60AFE"/>
    <w:rsid w:val="00A657FD"/>
    <w:rsid w:val="00A666CD"/>
    <w:rsid w:val="00A86B9C"/>
    <w:rsid w:val="00A974D6"/>
    <w:rsid w:val="00AB3767"/>
    <w:rsid w:val="00AC10A3"/>
    <w:rsid w:val="00AC32D6"/>
    <w:rsid w:val="00AC42AA"/>
    <w:rsid w:val="00AC7806"/>
    <w:rsid w:val="00AE1BDC"/>
    <w:rsid w:val="00AF1B9E"/>
    <w:rsid w:val="00B007AD"/>
    <w:rsid w:val="00B1277E"/>
    <w:rsid w:val="00B13814"/>
    <w:rsid w:val="00B33679"/>
    <w:rsid w:val="00B371A3"/>
    <w:rsid w:val="00B45774"/>
    <w:rsid w:val="00B6372D"/>
    <w:rsid w:val="00B74FB0"/>
    <w:rsid w:val="00B778EF"/>
    <w:rsid w:val="00B81E83"/>
    <w:rsid w:val="00B83455"/>
    <w:rsid w:val="00BA4240"/>
    <w:rsid w:val="00BC7AE2"/>
    <w:rsid w:val="00BE6E2E"/>
    <w:rsid w:val="00BF18A7"/>
    <w:rsid w:val="00BF48E1"/>
    <w:rsid w:val="00C10F5C"/>
    <w:rsid w:val="00C11C1C"/>
    <w:rsid w:val="00C14CF7"/>
    <w:rsid w:val="00C174C3"/>
    <w:rsid w:val="00C329C0"/>
    <w:rsid w:val="00C36416"/>
    <w:rsid w:val="00C51219"/>
    <w:rsid w:val="00C57388"/>
    <w:rsid w:val="00C66D8D"/>
    <w:rsid w:val="00C70C2D"/>
    <w:rsid w:val="00C710E7"/>
    <w:rsid w:val="00C80D09"/>
    <w:rsid w:val="00C8601B"/>
    <w:rsid w:val="00C86675"/>
    <w:rsid w:val="00C87136"/>
    <w:rsid w:val="00C8780C"/>
    <w:rsid w:val="00CA246C"/>
    <w:rsid w:val="00CB2203"/>
    <w:rsid w:val="00CB3ABE"/>
    <w:rsid w:val="00CC0914"/>
    <w:rsid w:val="00CC11DD"/>
    <w:rsid w:val="00CC323B"/>
    <w:rsid w:val="00CD3BA2"/>
    <w:rsid w:val="00CD5E25"/>
    <w:rsid w:val="00CE7B05"/>
    <w:rsid w:val="00CF0500"/>
    <w:rsid w:val="00CF5EF9"/>
    <w:rsid w:val="00D102AE"/>
    <w:rsid w:val="00D27BCE"/>
    <w:rsid w:val="00D27C85"/>
    <w:rsid w:val="00D417D2"/>
    <w:rsid w:val="00D50197"/>
    <w:rsid w:val="00D5137A"/>
    <w:rsid w:val="00D538AB"/>
    <w:rsid w:val="00D5619A"/>
    <w:rsid w:val="00D718A8"/>
    <w:rsid w:val="00D74F88"/>
    <w:rsid w:val="00D81C4A"/>
    <w:rsid w:val="00D82227"/>
    <w:rsid w:val="00D868F7"/>
    <w:rsid w:val="00D87AEE"/>
    <w:rsid w:val="00D92A9C"/>
    <w:rsid w:val="00D97220"/>
    <w:rsid w:val="00DA272B"/>
    <w:rsid w:val="00DC1B8B"/>
    <w:rsid w:val="00DC390C"/>
    <w:rsid w:val="00DD5244"/>
    <w:rsid w:val="00DD5D1B"/>
    <w:rsid w:val="00DD758A"/>
    <w:rsid w:val="00DE2052"/>
    <w:rsid w:val="00DE428A"/>
    <w:rsid w:val="00DF3B6A"/>
    <w:rsid w:val="00DF763B"/>
    <w:rsid w:val="00E05458"/>
    <w:rsid w:val="00E15BC4"/>
    <w:rsid w:val="00E430D2"/>
    <w:rsid w:val="00E46DD6"/>
    <w:rsid w:val="00E54EBD"/>
    <w:rsid w:val="00E60C52"/>
    <w:rsid w:val="00E61051"/>
    <w:rsid w:val="00E724A0"/>
    <w:rsid w:val="00E85F62"/>
    <w:rsid w:val="00E8705D"/>
    <w:rsid w:val="00E955DC"/>
    <w:rsid w:val="00E96195"/>
    <w:rsid w:val="00EA0994"/>
    <w:rsid w:val="00EA4C81"/>
    <w:rsid w:val="00EB2B06"/>
    <w:rsid w:val="00EC00B1"/>
    <w:rsid w:val="00ED0E7D"/>
    <w:rsid w:val="00ED72D1"/>
    <w:rsid w:val="00EE5B67"/>
    <w:rsid w:val="00EE5C36"/>
    <w:rsid w:val="00EE5DCC"/>
    <w:rsid w:val="00EF4696"/>
    <w:rsid w:val="00F14065"/>
    <w:rsid w:val="00F20267"/>
    <w:rsid w:val="00F24DAD"/>
    <w:rsid w:val="00F31BC3"/>
    <w:rsid w:val="00F32166"/>
    <w:rsid w:val="00F33785"/>
    <w:rsid w:val="00F37A11"/>
    <w:rsid w:val="00F41EFB"/>
    <w:rsid w:val="00F60ED7"/>
    <w:rsid w:val="00F626B1"/>
    <w:rsid w:val="00F748CB"/>
    <w:rsid w:val="00F75249"/>
    <w:rsid w:val="00F765C1"/>
    <w:rsid w:val="00F96779"/>
    <w:rsid w:val="00F96DA7"/>
    <w:rsid w:val="00FD10FA"/>
    <w:rsid w:val="00FD3491"/>
    <w:rsid w:val="00FD530F"/>
    <w:rsid w:val="00FE2DDD"/>
    <w:rsid w:val="00FF5661"/>
    <w:rsid w:val="00FF6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6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456BD6"/>
    <w:pPr>
      <w:ind w:left="720"/>
      <w:contextualSpacing/>
    </w:pPr>
  </w:style>
  <w:style w:type="character" w:customStyle="1" w:styleId="a5">
    <w:name w:val="Абзац списка Знак"/>
    <w:link w:val="a4"/>
    <w:locked/>
    <w:rsid w:val="00456BD6"/>
  </w:style>
  <w:style w:type="paragraph" w:styleId="a6">
    <w:name w:val="header"/>
    <w:basedOn w:val="a"/>
    <w:link w:val="a7"/>
    <w:uiPriority w:val="99"/>
    <w:unhideWhenUsed/>
    <w:rsid w:val="00CC1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11DD"/>
  </w:style>
  <w:style w:type="paragraph" w:styleId="a8">
    <w:name w:val="footer"/>
    <w:basedOn w:val="a"/>
    <w:link w:val="a9"/>
    <w:uiPriority w:val="99"/>
    <w:unhideWhenUsed/>
    <w:rsid w:val="00CC1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11DD"/>
  </w:style>
  <w:style w:type="table" w:styleId="aa">
    <w:name w:val="Table Grid"/>
    <w:basedOn w:val="a1"/>
    <w:uiPriority w:val="39"/>
    <w:rsid w:val="00E724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">
    <w:name w:val="label"/>
    <w:basedOn w:val="a0"/>
    <w:rsid w:val="00E724A0"/>
  </w:style>
  <w:style w:type="character" w:styleId="ab">
    <w:name w:val="annotation reference"/>
    <w:basedOn w:val="a0"/>
    <w:uiPriority w:val="99"/>
    <w:semiHidden/>
    <w:unhideWhenUsed/>
    <w:rsid w:val="00C5738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5738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5738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5738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57388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C57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57388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3A2C10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3A2C10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3A2C10"/>
    <w:rPr>
      <w:vertAlign w:val="superscript"/>
    </w:rPr>
  </w:style>
  <w:style w:type="character" w:styleId="af5">
    <w:name w:val="Hyperlink"/>
    <w:basedOn w:val="a0"/>
    <w:uiPriority w:val="99"/>
    <w:unhideWhenUsed/>
    <w:rsid w:val="003A2C10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253A5E"/>
    <w:rPr>
      <w:color w:val="800080" w:themeColor="followedHyperlink"/>
      <w:u w:val="single"/>
    </w:rPr>
  </w:style>
  <w:style w:type="paragraph" w:styleId="af7">
    <w:name w:val="Revision"/>
    <w:hidden/>
    <w:uiPriority w:val="99"/>
    <w:semiHidden/>
    <w:rsid w:val="008631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-wds.worldbank.org/external/default/WDSContentServer/WDSP/IB/2015/10/20/090224b083157ebd/2_0/Rendered/PDF/Central0Asia000l0Sea0Basin0Project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42E69-E9F9-4E17-AE69-E1BD7A45F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1632</Words>
  <Characters>9309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Nailya</dc:creator>
  <cp:lastModifiedBy>Nailya</cp:lastModifiedBy>
  <cp:revision>6</cp:revision>
  <cp:lastPrinted>2016-03-23T11:55:00Z</cp:lastPrinted>
  <dcterms:created xsi:type="dcterms:W3CDTF">2016-11-18T08:17:00Z</dcterms:created>
  <dcterms:modified xsi:type="dcterms:W3CDTF">2016-11-18T08:46:00Z</dcterms:modified>
</cp:coreProperties>
</file>